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33" w:rsidRDefault="007E4D33"/>
    <w:p w:rsidR="007E4D33" w:rsidRPr="007E4D33" w:rsidRDefault="007E4D33" w:rsidP="007E4D33"/>
    <w:p w:rsidR="007E4D33" w:rsidRPr="007E4D33" w:rsidRDefault="007E4D33" w:rsidP="007E4D33"/>
    <w:p w:rsidR="007E4D33" w:rsidRPr="007E4D33" w:rsidRDefault="007E4D33" w:rsidP="007E4D33"/>
    <w:p w:rsidR="007E4D33" w:rsidRPr="007E4D33" w:rsidRDefault="007E4D33" w:rsidP="007E4D33"/>
    <w:p w:rsidR="007E4D33" w:rsidRPr="007E4D33" w:rsidRDefault="007E4D33" w:rsidP="007E4D33"/>
    <w:p w:rsidR="007E4D33" w:rsidRPr="007E4D33" w:rsidRDefault="007E4D33" w:rsidP="007E4D33"/>
    <w:p w:rsidR="007E4D33" w:rsidRPr="007E4D33" w:rsidRDefault="007E4D33" w:rsidP="007E4D33">
      <w:pPr>
        <w:rPr>
          <w:sz w:val="28"/>
          <w:szCs w:val="28"/>
        </w:rPr>
      </w:pPr>
    </w:p>
    <w:p w:rsidR="00AB00AD" w:rsidRPr="00D07A75" w:rsidRDefault="007E4D33" w:rsidP="007E4D33">
      <w:pPr>
        <w:jc w:val="center"/>
        <w:rPr>
          <w:rFonts w:ascii="Times New Roman" w:hAnsi="Times New Roman" w:cs="Times New Roman"/>
          <w:sz w:val="24"/>
          <w:szCs w:val="24"/>
        </w:rPr>
      </w:pPr>
      <w:r w:rsidRPr="00D07A75">
        <w:rPr>
          <w:rFonts w:ascii="Times New Roman" w:hAnsi="Times New Roman" w:cs="Times New Roman"/>
          <w:sz w:val="24"/>
          <w:szCs w:val="24"/>
        </w:rPr>
        <w:t>Аналитический отчет</w:t>
      </w:r>
    </w:p>
    <w:p w:rsidR="00AB00AD" w:rsidRPr="00D07A75" w:rsidRDefault="007E4D33" w:rsidP="007E4D33">
      <w:pPr>
        <w:jc w:val="center"/>
        <w:rPr>
          <w:rFonts w:ascii="Times New Roman" w:hAnsi="Times New Roman" w:cs="Times New Roman"/>
          <w:sz w:val="24"/>
          <w:szCs w:val="24"/>
        </w:rPr>
      </w:pPr>
      <w:r w:rsidRPr="00D07A75">
        <w:rPr>
          <w:rFonts w:ascii="Times New Roman" w:hAnsi="Times New Roman" w:cs="Times New Roman"/>
          <w:sz w:val="24"/>
          <w:szCs w:val="24"/>
        </w:rPr>
        <w:t xml:space="preserve"> по результатам </w:t>
      </w:r>
      <w:r w:rsidR="00AB00AD" w:rsidRPr="00D07A75">
        <w:rPr>
          <w:rFonts w:ascii="Times New Roman" w:hAnsi="Times New Roman" w:cs="Times New Roman"/>
          <w:sz w:val="24"/>
          <w:szCs w:val="24"/>
        </w:rPr>
        <w:t xml:space="preserve">регионального </w:t>
      </w:r>
      <w:r w:rsidRPr="00D07A75">
        <w:rPr>
          <w:rFonts w:ascii="Times New Roman" w:hAnsi="Times New Roman" w:cs="Times New Roman"/>
          <w:sz w:val="24"/>
          <w:szCs w:val="24"/>
        </w:rPr>
        <w:t>исследования</w:t>
      </w:r>
      <w:r w:rsidR="00AB00AD" w:rsidRPr="00D07A75">
        <w:rPr>
          <w:rFonts w:ascii="Times New Roman" w:hAnsi="Times New Roman" w:cs="Times New Roman"/>
          <w:sz w:val="24"/>
          <w:szCs w:val="24"/>
        </w:rPr>
        <w:t xml:space="preserve"> </w:t>
      </w:r>
    </w:p>
    <w:p w:rsidR="00AB00AD" w:rsidRPr="00D07A75" w:rsidRDefault="007E4D33" w:rsidP="007E4D33">
      <w:pPr>
        <w:jc w:val="center"/>
        <w:rPr>
          <w:rFonts w:ascii="Times New Roman" w:hAnsi="Times New Roman" w:cs="Times New Roman"/>
          <w:sz w:val="24"/>
          <w:szCs w:val="24"/>
        </w:rPr>
      </w:pPr>
      <w:r w:rsidRPr="00D07A75">
        <w:rPr>
          <w:rFonts w:ascii="Times New Roman" w:hAnsi="Times New Roman" w:cs="Times New Roman"/>
          <w:sz w:val="24"/>
          <w:szCs w:val="24"/>
        </w:rPr>
        <w:t xml:space="preserve"> </w:t>
      </w:r>
      <w:r w:rsidR="00AB00AD" w:rsidRPr="00D07A75">
        <w:rPr>
          <w:rFonts w:ascii="Times New Roman" w:hAnsi="Times New Roman" w:cs="Times New Roman"/>
          <w:sz w:val="24"/>
          <w:szCs w:val="24"/>
        </w:rPr>
        <w:t>«Диагностика</w:t>
      </w:r>
      <w:r w:rsidRPr="00D07A75">
        <w:rPr>
          <w:rFonts w:ascii="Times New Roman" w:hAnsi="Times New Roman" w:cs="Times New Roman"/>
          <w:sz w:val="24"/>
          <w:szCs w:val="24"/>
        </w:rPr>
        <w:t xml:space="preserve"> уровня образовательных достижений обучающихся </w:t>
      </w:r>
    </w:p>
    <w:p w:rsidR="00AB00AD" w:rsidRPr="00D07A75" w:rsidRDefault="008E0AF2" w:rsidP="007E4D33">
      <w:pPr>
        <w:jc w:val="center"/>
        <w:rPr>
          <w:rFonts w:ascii="Times New Roman" w:hAnsi="Times New Roman" w:cs="Times New Roman"/>
          <w:sz w:val="24"/>
          <w:szCs w:val="24"/>
        </w:rPr>
      </w:pPr>
      <w:r w:rsidRPr="00D07A75">
        <w:rPr>
          <w:rFonts w:ascii="Times New Roman" w:hAnsi="Times New Roman" w:cs="Times New Roman"/>
          <w:sz w:val="24"/>
          <w:szCs w:val="24"/>
        </w:rPr>
        <w:t>3</w:t>
      </w:r>
      <w:r w:rsidR="00B52FF8">
        <w:rPr>
          <w:rFonts w:ascii="Times New Roman" w:hAnsi="Times New Roman" w:cs="Times New Roman"/>
          <w:sz w:val="24"/>
          <w:szCs w:val="24"/>
        </w:rPr>
        <w:t>-х классов по русскому языку и</w:t>
      </w:r>
      <w:r w:rsidR="007E4D33" w:rsidRPr="00D07A75">
        <w:rPr>
          <w:rFonts w:ascii="Times New Roman" w:hAnsi="Times New Roman" w:cs="Times New Roman"/>
          <w:sz w:val="24"/>
          <w:szCs w:val="24"/>
        </w:rPr>
        <w:t xml:space="preserve"> математике</w:t>
      </w:r>
      <w:r w:rsidR="00B52FF8">
        <w:rPr>
          <w:rFonts w:ascii="Times New Roman" w:hAnsi="Times New Roman" w:cs="Times New Roman"/>
          <w:sz w:val="24"/>
          <w:szCs w:val="24"/>
        </w:rPr>
        <w:t>»</w:t>
      </w:r>
      <w:r w:rsidR="00AB00AD" w:rsidRPr="00D07A75">
        <w:rPr>
          <w:rFonts w:ascii="Times New Roman" w:hAnsi="Times New Roman" w:cs="Times New Roman"/>
          <w:sz w:val="24"/>
          <w:szCs w:val="24"/>
        </w:rPr>
        <w:t xml:space="preserve"> </w:t>
      </w:r>
    </w:p>
    <w:p w:rsidR="007E4D33" w:rsidRPr="00D07A75" w:rsidRDefault="007E4D33" w:rsidP="007E4D33">
      <w:pPr>
        <w:rPr>
          <w:rFonts w:ascii="Times New Roman" w:hAnsi="Times New Roman" w:cs="Times New Roman"/>
          <w:sz w:val="24"/>
          <w:szCs w:val="24"/>
        </w:rPr>
      </w:pPr>
    </w:p>
    <w:p w:rsidR="007E4D33" w:rsidRPr="00D07A75" w:rsidRDefault="007E4D33" w:rsidP="007E4D33">
      <w:pPr>
        <w:rPr>
          <w:rFonts w:ascii="Times New Roman" w:hAnsi="Times New Roman" w:cs="Times New Roman"/>
          <w:sz w:val="24"/>
          <w:szCs w:val="24"/>
        </w:rPr>
      </w:pPr>
    </w:p>
    <w:p w:rsidR="007E4D33" w:rsidRPr="00D07A75" w:rsidRDefault="007E4D33" w:rsidP="007E4D33">
      <w:pPr>
        <w:rPr>
          <w:rFonts w:ascii="Times New Roman" w:hAnsi="Times New Roman" w:cs="Times New Roman"/>
          <w:sz w:val="24"/>
          <w:szCs w:val="24"/>
        </w:rPr>
      </w:pPr>
    </w:p>
    <w:p w:rsidR="007E4D33" w:rsidRPr="00D07A75" w:rsidRDefault="007E4D33" w:rsidP="007E4D33">
      <w:pPr>
        <w:rPr>
          <w:rFonts w:ascii="Times New Roman" w:hAnsi="Times New Roman" w:cs="Times New Roman"/>
          <w:sz w:val="24"/>
          <w:szCs w:val="24"/>
        </w:rPr>
      </w:pPr>
    </w:p>
    <w:p w:rsidR="007E4D33" w:rsidRDefault="007E4D33" w:rsidP="007E4D33">
      <w:pPr>
        <w:rPr>
          <w:rFonts w:ascii="Times New Roman" w:hAnsi="Times New Roman" w:cs="Times New Roman"/>
          <w:sz w:val="24"/>
          <w:szCs w:val="24"/>
        </w:rPr>
      </w:pPr>
    </w:p>
    <w:p w:rsidR="00D07A75" w:rsidRDefault="00D07A75" w:rsidP="007E4D33">
      <w:pPr>
        <w:rPr>
          <w:rFonts w:ascii="Times New Roman" w:hAnsi="Times New Roman" w:cs="Times New Roman"/>
          <w:sz w:val="24"/>
          <w:szCs w:val="24"/>
        </w:rPr>
      </w:pPr>
    </w:p>
    <w:p w:rsidR="00D07A75" w:rsidRPr="00D07A75" w:rsidRDefault="00D07A75" w:rsidP="007E4D33">
      <w:pPr>
        <w:rPr>
          <w:rFonts w:ascii="Times New Roman" w:hAnsi="Times New Roman" w:cs="Times New Roman"/>
          <w:sz w:val="24"/>
          <w:szCs w:val="24"/>
        </w:rPr>
      </w:pPr>
    </w:p>
    <w:p w:rsidR="007E4D33" w:rsidRPr="00D07A75" w:rsidRDefault="007E4D33" w:rsidP="007E4D33">
      <w:pPr>
        <w:rPr>
          <w:rFonts w:ascii="Times New Roman" w:hAnsi="Times New Roman" w:cs="Times New Roman"/>
          <w:sz w:val="24"/>
          <w:szCs w:val="24"/>
        </w:rPr>
      </w:pPr>
    </w:p>
    <w:p w:rsidR="007E4D33" w:rsidRPr="00D07A75" w:rsidRDefault="007E4D33" w:rsidP="007E4D33">
      <w:pPr>
        <w:rPr>
          <w:rFonts w:ascii="Times New Roman" w:hAnsi="Times New Roman" w:cs="Times New Roman"/>
          <w:sz w:val="24"/>
          <w:szCs w:val="24"/>
        </w:rPr>
      </w:pPr>
    </w:p>
    <w:p w:rsidR="007E4D33" w:rsidRPr="00D07A75" w:rsidRDefault="007E4D33" w:rsidP="007E4D33">
      <w:pPr>
        <w:rPr>
          <w:rFonts w:ascii="Times New Roman" w:hAnsi="Times New Roman" w:cs="Times New Roman"/>
          <w:sz w:val="24"/>
          <w:szCs w:val="24"/>
        </w:rPr>
      </w:pPr>
    </w:p>
    <w:p w:rsidR="007E4D33" w:rsidRPr="00D07A75" w:rsidRDefault="007E4D33" w:rsidP="007E4D33">
      <w:pPr>
        <w:rPr>
          <w:rFonts w:ascii="Times New Roman" w:hAnsi="Times New Roman" w:cs="Times New Roman"/>
          <w:sz w:val="24"/>
          <w:szCs w:val="24"/>
        </w:rPr>
      </w:pPr>
    </w:p>
    <w:p w:rsidR="007E4D33" w:rsidRPr="00D07A75" w:rsidRDefault="007E4D33" w:rsidP="007E4D33">
      <w:pPr>
        <w:rPr>
          <w:rFonts w:ascii="Times New Roman" w:hAnsi="Times New Roman" w:cs="Times New Roman"/>
          <w:sz w:val="24"/>
          <w:szCs w:val="24"/>
        </w:rPr>
      </w:pPr>
    </w:p>
    <w:p w:rsidR="007E4D33" w:rsidRPr="00D07A75" w:rsidRDefault="007E4D33" w:rsidP="007E4D33">
      <w:pPr>
        <w:rPr>
          <w:rFonts w:ascii="Times New Roman" w:hAnsi="Times New Roman" w:cs="Times New Roman"/>
          <w:sz w:val="24"/>
          <w:szCs w:val="24"/>
        </w:rPr>
      </w:pPr>
    </w:p>
    <w:p w:rsidR="003B46CC" w:rsidRPr="00D07A75" w:rsidRDefault="007E4D33" w:rsidP="007E4D33">
      <w:pPr>
        <w:tabs>
          <w:tab w:val="left" w:pos="2724"/>
        </w:tabs>
        <w:rPr>
          <w:rFonts w:ascii="Times New Roman" w:hAnsi="Times New Roman" w:cs="Times New Roman"/>
          <w:sz w:val="24"/>
          <w:szCs w:val="24"/>
        </w:rPr>
      </w:pPr>
      <w:r w:rsidRPr="00D07A75">
        <w:rPr>
          <w:rFonts w:ascii="Times New Roman" w:hAnsi="Times New Roman" w:cs="Times New Roman"/>
          <w:sz w:val="24"/>
          <w:szCs w:val="24"/>
        </w:rPr>
        <w:tab/>
      </w:r>
    </w:p>
    <w:p w:rsidR="007E4D33" w:rsidRDefault="00CB7A90" w:rsidP="00AB00AD">
      <w:pPr>
        <w:tabs>
          <w:tab w:val="left" w:pos="2724"/>
        </w:tabs>
        <w:jc w:val="center"/>
        <w:rPr>
          <w:rFonts w:ascii="Times New Roman" w:hAnsi="Times New Roman" w:cs="Times New Roman"/>
          <w:sz w:val="24"/>
          <w:szCs w:val="24"/>
        </w:rPr>
      </w:pPr>
      <w:r>
        <w:rPr>
          <w:rFonts w:ascii="Times New Roman" w:hAnsi="Times New Roman" w:cs="Times New Roman"/>
          <w:sz w:val="24"/>
          <w:szCs w:val="24"/>
        </w:rPr>
        <w:t>Грозный, 2022</w:t>
      </w:r>
    </w:p>
    <w:p w:rsidR="00CB7A90" w:rsidRPr="00D07A75" w:rsidRDefault="00CB7A90" w:rsidP="00AB00AD">
      <w:pPr>
        <w:tabs>
          <w:tab w:val="left" w:pos="2724"/>
        </w:tabs>
        <w:jc w:val="center"/>
        <w:rPr>
          <w:rFonts w:ascii="Times New Roman" w:hAnsi="Times New Roman" w:cs="Times New Roman"/>
          <w:sz w:val="24"/>
          <w:szCs w:val="24"/>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gridCol w:w="1087"/>
      </w:tblGrid>
      <w:tr w:rsidR="002314A9" w:rsidTr="00CB7A90">
        <w:tc>
          <w:tcPr>
            <w:tcW w:w="8258" w:type="dxa"/>
          </w:tcPr>
          <w:p w:rsidR="002314A9" w:rsidRPr="00D611A9" w:rsidRDefault="002314A9" w:rsidP="002314A9">
            <w:pPr>
              <w:tabs>
                <w:tab w:val="left" w:pos="2724"/>
              </w:tabs>
              <w:rPr>
                <w:rFonts w:ascii="Times New Roman" w:hAnsi="Times New Roman" w:cs="Times New Roman"/>
                <w:sz w:val="24"/>
                <w:szCs w:val="24"/>
              </w:rPr>
            </w:pPr>
            <w:r w:rsidRPr="00D611A9">
              <w:rPr>
                <w:rFonts w:ascii="Times New Roman" w:hAnsi="Times New Roman" w:cs="Times New Roman"/>
                <w:sz w:val="24"/>
                <w:szCs w:val="24"/>
              </w:rPr>
              <w:lastRenderedPageBreak/>
              <w:t xml:space="preserve">Содержание </w:t>
            </w:r>
          </w:p>
          <w:p w:rsidR="002314A9" w:rsidRPr="00D611A9" w:rsidRDefault="002314A9" w:rsidP="007E4D33">
            <w:pPr>
              <w:tabs>
                <w:tab w:val="left" w:pos="2724"/>
              </w:tabs>
              <w:rPr>
                <w:rFonts w:ascii="Times New Roman" w:hAnsi="Times New Roman" w:cs="Times New Roman"/>
                <w:sz w:val="24"/>
                <w:szCs w:val="24"/>
              </w:rPr>
            </w:pPr>
          </w:p>
        </w:tc>
        <w:tc>
          <w:tcPr>
            <w:tcW w:w="1087" w:type="dxa"/>
          </w:tcPr>
          <w:p w:rsidR="002314A9" w:rsidRPr="00D611A9" w:rsidRDefault="002314A9" w:rsidP="00D24768">
            <w:pPr>
              <w:tabs>
                <w:tab w:val="left" w:pos="2724"/>
              </w:tabs>
              <w:jc w:val="center"/>
              <w:rPr>
                <w:rFonts w:ascii="Times New Roman" w:hAnsi="Times New Roman" w:cs="Times New Roman"/>
                <w:sz w:val="24"/>
                <w:szCs w:val="24"/>
              </w:rPr>
            </w:pPr>
            <w:r w:rsidRPr="00D611A9">
              <w:rPr>
                <w:rFonts w:ascii="Times New Roman" w:hAnsi="Times New Roman" w:cs="Times New Roman"/>
                <w:sz w:val="24"/>
                <w:szCs w:val="24"/>
              </w:rPr>
              <w:t>Стр.</w:t>
            </w:r>
          </w:p>
        </w:tc>
      </w:tr>
      <w:tr w:rsidR="002314A9" w:rsidTr="00CB7A90">
        <w:tc>
          <w:tcPr>
            <w:tcW w:w="8258" w:type="dxa"/>
          </w:tcPr>
          <w:p w:rsidR="002314A9" w:rsidRPr="00D611A9" w:rsidRDefault="002314A9" w:rsidP="002314A9">
            <w:pPr>
              <w:tabs>
                <w:tab w:val="left" w:pos="2724"/>
              </w:tabs>
              <w:rPr>
                <w:rFonts w:ascii="Times New Roman" w:hAnsi="Times New Roman" w:cs="Times New Roman"/>
                <w:b/>
                <w:sz w:val="24"/>
                <w:szCs w:val="24"/>
              </w:rPr>
            </w:pPr>
            <w:r w:rsidRPr="00D611A9">
              <w:rPr>
                <w:rFonts w:ascii="Times New Roman" w:hAnsi="Times New Roman" w:cs="Times New Roman"/>
                <w:b/>
                <w:sz w:val="24"/>
                <w:szCs w:val="24"/>
              </w:rPr>
              <w:t>Введение</w:t>
            </w:r>
          </w:p>
          <w:p w:rsidR="002314A9" w:rsidRPr="00D611A9" w:rsidRDefault="002314A9" w:rsidP="007E4D33">
            <w:pPr>
              <w:tabs>
                <w:tab w:val="left" w:pos="2724"/>
              </w:tabs>
              <w:rPr>
                <w:rFonts w:ascii="Times New Roman" w:hAnsi="Times New Roman" w:cs="Times New Roman"/>
                <w:b/>
                <w:sz w:val="24"/>
                <w:szCs w:val="24"/>
              </w:rPr>
            </w:pPr>
          </w:p>
        </w:tc>
        <w:tc>
          <w:tcPr>
            <w:tcW w:w="1087" w:type="dxa"/>
          </w:tcPr>
          <w:p w:rsidR="002314A9" w:rsidRPr="00D611A9" w:rsidRDefault="00922097" w:rsidP="008B7126">
            <w:pPr>
              <w:tabs>
                <w:tab w:val="left" w:pos="2724"/>
              </w:tabs>
              <w:jc w:val="center"/>
              <w:rPr>
                <w:rFonts w:ascii="Times New Roman" w:hAnsi="Times New Roman" w:cs="Times New Roman"/>
                <w:sz w:val="24"/>
                <w:szCs w:val="24"/>
              </w:rPr>
            </w:pPr>
            <w:r>
              <w:rPr>
                <w:rFonts w:ascii="Times New Roman" w:hAnsi="Times New Roman" w:cs="Times New Roman"/>
                <w:sz w:val="24"/>
                <w:szCs w:val="24"/>
              </w:rPr>
              <w:t>3</w:t>
            </w:r>
          </w:p>
        </w:tc>
      </w:tr>
      <w:tr w:rsidR="002314A9" w:rsidRPr="002314A9" w:rsidTr="00CB7A90">
        <w:tc>
          <w:tcPr>
            <w:tcW w:w="8258" w:type="dxa"/>
          </w:tcPr>
          <w:p w:rsidR="002314A9" w:rsidRPr="00D611A9" w:rsidRDefault="002314A9" w:rsidP="002314A9">
            <w:pPr>
              <w:tabs>
                <w:tab w:val="left" w:pos="2724"/>
              </w:tabs>
              <w:rPr>
                <w:rFonts w:ascii="Times New Roman" w:hAnsi="Times New Roman" w:cs="Times New Roman"/>
                <w:b/>
                <w:sz w:val="24"/>
                <w:szCs w:val="24"/>
              </w:rPr>
            </w:pPr>
            <w:r w:rsidRPr="00D611A9">
              <w:rPr>
                <w:rFonts w:ascii="Times New Roman" w:hAnsi="Times New Roman" w:cs="Times New Roman"/>
                <w:b/>
                <w:sz w:val="24"/>
                <w:szCs w:val="24"/>
              </w:rPr>
              <w:t>1.Общие сведения о диагностическом исследовании.</w:t>
            </w:r>
          </w:p>
          <w:p w:rsidR="002314A9" w:rsidRPr="00D611A9" w:rsidRDefault="002314A9" w:rsidP="007E4D33">
            <w:pPr>
              <w:tabs>
                <w:tab w:val="left" w:pos="2724"/>
              </w:tabs>
              <w:rPr>
                <w:rFonts w:ascii="Times New Roman" w:hAnsi="Times New Roman" w:cs="Times New Roman"/>
                <w:b/>
                <w:sz w:val="24"/>
                <w:szCs w:val="24"/>
              </w:rPr>
            </w:pPr>
          </w:p>
        </w:tc>
        <w:tc>
          <w:tcPr>
            <w:tcW w:w="1087" w:type="dxa"/>
          </w:tcPr>
          <w:p w:rsidR="002314A9" w:rsidRPr="00A64F68" w:rsidRDefault="00922097" w:rsidP="008B7126">
            <w:pPr>
              <w:tabs>
                <w:tab w:val="left" w:pos="2724"/>
              </w:tabs>
              <w:jc w:val="center"/>
              <w:rPr>
                <w:rFonts w:ascii="Times New Roman" w:hAnsi="Times New Roman" w:cs="Times New Roman"/>
                <w:b/>
                <w:sz w:val="24"/>
                <w:szCs w:val="24"/>
              </w:rPr>
            </w:pPr>
            <w:r w:rsidRPr="00A64F68">
              <w:rPr>
                <w:rFonts w:ascii="Times New Roman" w:hAnsi="Times New Roman" w:cs="Times New Roman"/>
                <w:b/>
                <w:sz w:val="24"/>
                <w:szCs w:val="24"/>
              </w:rPr>
              <w:t>4</w:t>
            </w:r>
          </w:p>
        </w:tc>
      </w:tr>
      <w:tr w:rsidR="002314A9" w:rsidTr="00CB7A90">
        <w:tc>
          <w:tcPr>
            <w:tcW w:w="8258" w:type="dxa"/>
          </w:tcPr>
          <w:p w:rsidR="002314A9" w:rsidRPr="00D611A9" w:rsidRDefault="002314A9" w:rsidP="002314A9">
            <w:pPr>
              <w:tabs>
                <w:tab w:val="left" w:pos="2724"/>
              </w:tabs>
              <w:rPr>
                <w:rFonts w:ascii="Times New Roman" w:hAnsi="Times New Roman" w:cs="Times New Roman"/>
                <w:sz w:val="24"/>
                <w:szCs w:val="24"/>
              </w:rPr>
            </w:pPr>
            <w:r w:rsidRPr="00D611A9">
              <w:rPr>
                <w:rFonts w:ascii="Times New Roman" w:hAnsi="Times New Roman" w:cs="Times New Roman"/>
                <w:sz w:val="24"/>
                <w:szCs w:val="24"/>
              </w:rPr>
              <w:t>1.1. Основные параметры диагностической работы по русскому языку.</w:t>
            </w:r>
          </w:p>
          <w:p w:rsidR="002314A9" w:rsidRPr="00D611A9" w:rsidRDefault="002314A9" w:rsidP="007E4D33">
            <w:pPr>
              <w:tabs>
                <w:tab w:val="left" w:pos="2724"/>
              </w:tabs>
              <w:rPr>
                <w:rFonts w:ascii="Times New Roman" w:hAnsi="Times New Roman" w:cs="Times New Roman"/>
                <w:sz w:val="24"/>
                <w:szCs w:val="24"/>
              </w:rPr>
            </w:pPr>
          </w:p>
        </w:tc>
        <w:tc>
          <w:tcPr>
            <w:tcW w:w="1087" w:type="dxa"/>
          </w:tcPr>
          <w:p w:rsidR="002314A9" w:rsidRPr="00D611A9" w:rsidRDefault="00A64F68" w:rsidP="008B7126">
            <w:pPr>
              <w:tabs>
                <w:tab w:val="left" w:pos="2724"/>
              </w:tabs>
              <w:jc w:val="center"/>
              <w:rPr>
                <w:rFonts w:ascii="Times New Roman" w:hAnsi="Times New Roman" w:cs="Times New Roman"/>
                <w:sz w:val="24"/>
                <w:szCs w:val="24"/>
              </w:rPr>
            </w:pPr>
            <w:r>
              <w:rPr>
                <w:rFonts w:ascii="Times New Roman" w:hAnsi="Times New Roman" w:cs="Times New Roman"/>
                <w:sz w:val="24"/>
                <w:szCs w:val="24"/>
              </w:rPr>
              <w:t>4</w:t>
            </w:r>
          </w:p>
        </w:tc>
      </w:tr>
      <w:tr w:rsidR="002314A9" w:rsidTr="00CB7A90">
        <w:tc>
          <w:tcPr>
            <w:tcW w:w="8258" w:type="dxa"/>
          </w:tcPr>
          <w:p w:rsidR="002314A9" w:rsidRPr="00D611A9" w:rsidRDefault="002314A9" w:rsidP="002314A9">
            <w:pPr>
              <w:tabs>
                <w:tab w:val="left" w:pos="2724"/>
              </w:tabs>
              <w:rPr>
                <w:rFonts w:ascii="Times New Roman" w:hAnsi="Times New Roman" w:cs="Times New Roman"/>
                <w:sz w:val="24"/>
                <w:szCs w:val="24"/>
              </w:rPr>
            </w:pPr>
            <w:r w:rsidRPr="00D611A9">
              <w:rPr>
                <w:rFonts w:ascii="Times New Roman" w:hAnsi="Times New Roman" w:cs="Times New Roman"/>
                <w:sz w:val="24"/>
                <w:szCs w:val="24"/>
              </w:rPr>
              <w:t>1.2. Основные параметры диагностической работы по математике.</w:t>
            </w:r>
          </w:p>
          <w:p w:rsidR="002314A9" w:rsidRPr="00D611A9" w:rsidRDefault="002314A9" w:rsidP="007E4D33">
            <w:pPr>
              <w:tabs>
                <w:tab w:val="left" w:pos="2724"/>
              </w:tabs>
              <w:rPr>
                <w:rFonts w:ascii="Times New Roman" w:hAnsi="Times New Roman" w:cs="Times New Roman"/>
                <w:sz w:val="24"/>
                <w:szCs w:val="24"/>
              </w:rPr>
            </w:pPr>
          </w:p>
        </w:tc>
        <w:tc>
          <w:tcPr>
            <w:tcW w:w="1087" w:type="dxa"/>
          </w:tcPr>
          <w:p w:rsidR="002314A9" w:rsidRPr="00D611A9" w:rsidRDefault="00922097" w:rsidP="008B7126">
            <w:pPr>
              <w:tabs>
                <w:tab w:val="left" w:pos="2724"/>
              </w:tabs>
              <w:jc w:val="center"/>
              <w:rPr>
                <w:rFonts w:ascii="Times New Roman" w:hAnsi="Times New Roman" w:cs="Times New Roman"/>
                <w:sz w:val="24"/>
                <w:szCs w:val="24"/>
              </w:rPr>
            </w:pPr>
            <w:r>
              <w:rPr>
                <w:rFonts w:ascii="Times New Roman" w:hAnsi="Times New Roman" w:cs="Times New Roman"/>
                <w:sz w:val="24"/>
                <w:szCs w:val="24"/>
              </w:rPr>
              <w:t>6</w:t>
            </w:r>
          </w:p>
        </w:tc>
      </w:tr>
      <w:tr w:rsidR="002314A9" w:rsidTr="00CB7A90">
        <w:tc>
          <w:tcPr>
            <w:tcW w:w="8258" w:type="dxa"/>
          </w:tcPr>
          <w:p w:rsidR="002314A9" w:rsidRPr="00D611A9" w:rsidRDefault="002314A9" w:rsidP="002314A9">
            <w:pPr>
              <w:tabs>
                <w:tab w:val="left" w:pos="2724"/>
              </w:tabs>
              <w:rPr>
                <w:rFonts w:ascii="Times New Roman" w:hAnsi="Times New Roman" w:cs="Times New Roman"/>
                <w:b/>
                <w:sz w:val="24"/>
                <w:szCs w:val="24"/>
                <w:lang w:eastAsia="en-US"/>
              </w:rPr>
            </w:pPr>
            <w:r w:rsidRPr="00D611A9">
              <w:rPr>
                <w:rFonts w:ascii="Times New Roman" w:hAnsi="Times New Roman" w:cs="Times New Roman"/>
                <w:b/>
                <w:sz w:val="24"/>
                <w:szCs w:val="24"/>
              </w:rPr>
              <w:t xml:space="preserve">2. </w:t>
            </w:r>
            <w:r w:rsidRPr="00D611A9">
              <w:rPr>
                <w:rFonts w:ascii="Times New Roman" w:hAnsi="Times New Roman" w:cs="Times New Roman"/>
                <w:b/>
                <w:sz w:val="24"/>
                <w:szCs w:val="24"/>
                <w:lang w:eastAsia="en-US"/>
              </w:rPr>
              <w:t>Анализ результатов диагностического исследования.</w:t>
            </w:r>
          </w:p>
          <w:p w:rsidR="002314A9" w:rsidRPr="00D611A9" w:rsidRDefault="002314A9" w:rsidP="007E4D33">
            <w:pPr>
              <w:tabs>
                <w:tab w:val="left" w:pos="2724"/>
              </w:tabs>
              <w:rPr>
                <w:rFonts w:ascii="Times New Roman" w:hAnsi="Times New Roman" w:cs="Times New Roman"/>
                <w:sz w:val="24"/>
                <w:szCs w:val="24"/>
              </w:rPr>
            </w:pPr>
          </w:p>
        </w:tc>
        <w:tc>
          <w:tcPr>
            <w:tcW w:w="1087" w:type="dxa"/>
          </w:tcPr>
          <w:p w:rsidR="002314A9" w:rsidRPr="00A64F68" w:rsidRDefault="00A64F68" w:rsidP="008B7126">
            <w:pPr>
              <w:tabs>
                <w:tab w:val="left" w:pos="2724"/>
              </w:tabs>
              <w:jc w:val="center"/>
              <w:rPr>
                <w:rFonts w:ascii="Times New Roman" w:hAnsi="Times New Roman" w:cs="Times New Roman"/>
                <w:b/>
                <w:sz w:val="24"/>
                <w:szCs w:val="24"/>
              </w:rPr>
            </w:pPr>
            <w:r w:rsidRPr="00A64F68">
              <w:rPr>
                <w:rFonts w:ascii="Times New Roman" w:hAnsi="Times New Roman" w:cs="Times New Roman"/>
                <w:b/>
                <w:sz w:val="24"/>
                <w:szCs w:val="24"/>
              </w:rPr>
              <w:t>10</w:t>
            </w:r>
          </w:p>
        </w:tc>
      </w:tr>
      <w:tr w:rsidR="002314A9" w:rsidTr="00CB7A90">
        <w:tc>
          <w:tcPr>
            <w:tcW w:w="8258" w:type="dxa"/>
          </w:tcPr>
          <w:p w:rsidR="003C6F1E" w:rsidRPr="00D611A9" w:rsidRDefault="002314A9" w:rsidP="002314A9">
            <w:pPr>
              <w:tabs>
                <w:tab w:val="left" w:pos="2724"/>
              </w:tabs>
              <w:rPr>
                <w:rFonts w:ascii="Times New Roman" w:hAnsi="Times New Roman" w:cs="Times New Roman"/>
                <w:sz w:val="24"/>
                <w:szCs w:val="24"/>
                <w:lang w:eastAsia="en-US"/>
              </w:rPr>
            </w:pPr>
            <w:r w:rsidRPr="00D611A9">
              <w:rPr>
                <w:rFonts w:ascii="Times New Roman" w:hAnsi="Times New Roman" w:cs="Times New Roman"/>
                <w:sz w:val="24"/>
                <w:szCs w:val="24"/>
                <w:lang w:eastAsia="en-US"/>
              </w:rPr>
              <w:t>2.1.</w:t>
            </w:r>
            <w:r w:rsidRPr="00D611A9">
              <w:rPr>
                <w:sz w:val="24"/>
                <w:szCs w:val="24"/>
                <w:lang w:eastAsia="en-US"/>
              </w:rPr>
              <w:t xml:space="preserve"> </w:t>
            </w:r>
            <w:r w:rsidRPr="00D611A9">
              <w:rPr>
                <w:rFonts w:ascii="Times New Roman" w:hAnsi="Times New Roman" w:cs="Times New Roman"/>
                <w:sz w:val="24"/>
                <w:szCs w:val="24"/>
                <w:lang w:eastAsia="en-US"/>
              </w:rPr>
              <w:t xml:space="preserve">Анализ результатов диагностической работы по русскому </w:t>
            </w:r>
          </w:p>
          <w:p w:rsidR="002314A9" w:rsidRPr="00D611A9" w:rsidRDefault="002314A9" w:rsidP="002314A9">
            <w:pPr>
              <w:tabs>
                <w:tab w:val="left" w:pos="2724"/>
              </w:tabs>
              <w:rPr>
                <w:rFonts w:ascii="Times New Roman" w:hAnsi="Times New Roman" w:cs="Times New Roman"/>
                <w:sz w:val="24"/>
                <w:szCs w:val="24"/>
              </w:rPr>
            </w:pPr>
            <w:r w:rsidRPr="00D611A9">
              <w:rPr>
                <w:rFonts w:ascii="Times New Roman" w:hAnsi="Times New Roman" w:cs="Times New Roman"/>
                <w:sz w:val="24"/>
                <w:szCs w:val="24"/>
                <w:lang w:eastAsia="en-US"/>
              </w:rPr>
              <w:t>языку.</w:t>
            </w:r>
          </w:p>
          <w:p w:rsidR="002314A9" w:rsidRPr="00D611A9" w:rsidRDefault="002314A9" w:rsidP="007E4D33">
            <w:pPr>
              <w:tabs>
                <w:tab w:val="left" w:pos="2724"/>
              </w:tabs>
              <w:rPr>
                <w:rFonts w:ascii="Times New Roman" w:hAnsi="Times New Roman" w:cs="Times New Roman"/>
                <w:sz w:val="24"/>
                <w:szCs w:val="24"/>
              </w:rPr>
            </w:pPr>
          </w:p>
        </w:tc>
        <w:tc>
          <w:tcPr>
            <w:tcW w:w="1087" w:type="dxa"/>
          </w:tcPr>
          <w:p w:rsidR="002314A9" w:rsidRPr="00D611A9" w:rsidRDefault="00A64F68" w:rsidP="008B7126">
            <w:pPr>
              <w:tabs>
                <w:tab w:val="left" w:pos="2724"/>
              </w:tabs>
              <w:jc w:val="center"/>
              <w:rPr>
                <w:rFonts w:ascii="Times New Roman" w:hAnsi="Times New Roman" w:cs="Times New Roman"/>
                <w:sz w:val="24"/>
                <w:szCs w:val="24"/>
              </w:rPr>
            </w:pPr>
            <w:r>
              <w:rPr>
                <w:rFonts w:ascii="Times New Roman" w:hAnsi="Times New Roman" w:cs="Times New Roman"/>
                <w:sz w:val="24"/>
                <w:szCs w:val="24"/>
              </w:rPr>
              <w:t>10</w:t>
            </w:r>
          </w:p>
        </w:tc>
      </w:tr>
      <w:tr w:rsidR="002314A9" w:rsidTr="00CB7A90">
        <w:tc>
          <w:tcPr>
            <w:tcW w:w="8258" w:type="dxa"/>
          </w:tcPr>
          <w:p w:rsidR="002314A9" w:rsidRPr="00D611A9" w:rsidRDefault="002314A9" w:rsidP="002314A9">
            <w:pPr>
              <w:tabs>
                <w:tab w:val="left" w:pos="2724"/>
              </w:tabs>
              <w:rPr>
                <w:rFonts w:ascii="Times New Roman" w:hAnsi="Times New Roman" w:cs="Times New Roman"/>
                <w:sz w:val="24"/>
                <w:szCs w:val="24"/>
              </w:rPr>
            </w:pPr>
            <w:r w:rsidRPr="00D611A9">
              <w:rPr>
                <w:rFonts w:ascii="Times New Roman" w:hAnsi="Times New Roman" w:cs="Times New Roman"/>
                <w:sz w:val="24"/>
                <w:szCs w:val="24"/>
                <w:lang w:eastAsia="en-US"/>
              </w:rPr>
              <w:t>2.2.</w:t>
            </w:r>
            <w:r w:rsidRPr="00D611A9">
              <w:rPr>
                <w:sz w:val="24"/>
                <w:szCs w:val="24"/>
                <w:lang w:eastAsia="en-US"/>
              </w:rPr>
              <w:t xml:space="preserve"> </w:t>
            </w:r>
            <w:r w:rsidRPr="00D611A9">
              <w:rPr>
                <w:rFonts w:ascii="Times New Roman" w:hAnsi="Times New Roman" w:cs="Times New Roman"/>
                <w:sz w:val="24"/>
                <w:szCs w:val="24"/>
                <w:lang w:eastAsia="en-US"/>
              </w:rPr>
              <w:t>Анализ результатов диагностической работы по математике.</w:t>
            </w:r>
          </w:p>
          <w:p w:rsidR="002314A9" w:rsidRPr="00D611A9" w:rsidRDefault="002314A9" w:rsidP="007E4D33">
            <w:pPr>
              <w:tabs>
                <w:tab w:val="left" w:pos="2724"/>
              </w:tabs>
              <w:rPr>
                <w:rFonts w:ascii="Times New Roman" w:hAnsi="Times New Roman" w:cs="Times New Roman"/>
                <w:sz w:val="24"/>
                <w:szCs w:val="24"/>
              </w:rPr>
            </w:pPr>
          </w:p>
        </w:tc>
        <w:tc>
          <w:tcPr>
            <w:tcW w:w="1087" w:type="dxa"/>
          </w:tcPr>
          <w:p w:rsidR="002314A9" w:rsidRPr="00D611A9" w:rsidRDefault="00922097" w:rsidP="008B7126">
            <w:pPr>
              <w:tabs>
                <w:tab w:val="left" w:pos="2724"/>
              </w:tabs>
              <w:jc w:val="center"/>
              <w:rPr>
                <w:rFonts w:ascii="Times New Roman" w:hAnsi="Times New Roman" w:cs="Times New Roman"/>
                <w:sz w:val="24"/>
                <w:szCs w:val="24"/>
              </w:rPr>
            </w:pPr>
            <w:r>
              <w:rPr>
                <w:rFonts w:ascii="Times New Roman" w:hAnsi="Times New Roman" w:cs="Times New Roman"/>
                <w:sz w:val="24"/>
                <w:szCs w:val="24"/>
              </w:rPr>
              <w:t>19</w:t>
            </w:r>
          </w:p>
        </w:tc>
      </w:tr>
      <w:tr w:rsidR="002314A9" w:rsidTr="00CB7A90">
        <w:tc>
          <w:tcPr>
            <w:tcW w:w="8258" w:type="dxa"/>
          </w:tcPr>
          <w:p w:rsidR="002314A9" w:rsidRPr="00D611A9" w:rsidRDefault="002314A9" w:rsidP="002314A9">
            <w:pPr>
              <w:tabs>
                <w:tab w:val="left" w:pos="2724"/>
              </w:tabs>
              <w:rPr>
                <w:rFonts w:ascii="Times New Roman" w:hAnsi="Times New Roman" w:cs="Times New Roman"/>
                <w:b/>
                <w:sz w:val="24"/>
                <w:szCs w:val="24"/>
                <w:lang w:eastAsia="en-US"/>
              </w:rPr>
            </w:pPr>
            <w:r w:rsidRPr="00D611A9">
              <w:rPr>
                <w:rFonts w:ascii="Times New Roman" w:hAnsi="Times New Roman" w:cs="Times New Roman"/>
                <w:b/>
                <w:sz w:val="24"/>
                <w:szCs w:val="24"/>
                <w:lang w:eastAsia="en-US"/>
              </w:rPr>
              <w:t>3. Обобщенная таблица показателей диагностических работ.</w:t>
            </w:r>
          </w:p>
          <w:p w:rsidR="002314A9" w:rsidRPr="00D611A9" w:rsidRDefault="002314A9" w:rsidP="007E4D33">
            <w:pPr>
              <w:tabs>
                <w:tab w:val="left" w:pos="2724"/>
              </w:tabs>
              <w:rPr>
                <w:rFonts w:ascii="Times New Roman" w:hAnsi="Times New Roman" w:cs="Times New Roman"/>
                <w:sz w:val="24"/>
                <w:szCs w:val="24"/>
              </w:rPr>
            </w:pPr>
          </w:p>
        </w:tc>
        <w:tc>
          <w:tcPr>
            <w:tcW w:w="1087" w:type="dxa"/>
          </w:tcPr>
          <w:p w:rsidR="002314A9" w:rsidRPr="00A64F68" w:rsidRDefault="00A64F68" w:rsidP="008B7126">
            <w:pPr>
              <w:tabs>
                <w:tab w:val="left" w:pos="2724"/>
              </w:tabs>
              <w:jc w:val="center"/>
              <w:rPr>
                <w:rFonts w:ascii="Times New Roman" w:hAnsi="Times New Roman" w:cs="Times New Roman"/>
                <w:b/>
                <w:sz w:val="24"/>
                <w:szCs w:val="24"/>
              </w:rPr>
            </w:pPr>
            <w:r>
              <w:rPr>
                <w:rFonts w:ascii="Times New Roman" w:hAnsi="Times New Roman" w:cs="Times New Roman"/>
                <w:b/>
                <w:sz w:val="24"/>
                <w:szCs w:val="24"/>
              </w:rPr>
              <w:t>28</w:t>
            </w:r>
          </w:p>
        </w:tc>
      </w:tr>
      <w:tr w:rsidR="002314A9" w:rsidTr="00CB7A90">
        <w:tc>
          <w:tcPr>
            <w:tcW w:w="8258" w:type="dxa"/>
          </w:tcPr>
          <w:p w:rsidR="002314A9" w:rsidRPr="00D611A9" w:rsidRDefault="002314A9" w:rsidP="002314A9">
            <w:pPr>
              <w:tabs>
                <w:tab w:val="left" w:pos="2724"/>
              </w:tabs>
              <w:rPr>
                <w:rFonts w:ascii="Times New Roman" w:hAnsi="Times New Roman" w:cs="Times New Roman"/>
                <w:b/>
                <w:sz w:val="24"/>
                <w:szCs w:val="24"/>
              </w:rPr>
            </w:pPr>
            <w:r w:rsidRPr="00D611A9">
              <w:rPr>
                <w:rFonts w:ascii="Times New Roman" w:hAnsi="Times New Roman" w:cs="Times New Roman"/>
                <w:b/>
                <w:sz w:val="24"/>
                <w:szCs w:val="24"/>
              </w:rPr>
              <w:t xml:space="preserve">4. </w:t>
            </w:r>
            <w:r w:rsidRPr="00D611A9">
              <w:rPr>
                <w:rFonts w:ascii="Times New Roman" w:hAnsi="Times New Roman" w:cs="Times New Roman"/>
                <w:b/>
                <w:sz w:val="24"/>
                <w:szCs w:val="24"/>
                <w:lang w:eastAsia="en-US"/>
              </w:rPr>
              <w:t>Выводы и рекомендации по результатам исследования.</w:t>
            </w:r>
          </w:p>
          <w:p w:rsidR="002314A9" w:rsidRPr="00D611A9" w:rsidRDefault="002314A9" w:rsidP="007E4D33">
            <w:pPr>
              <w:tabs>
                <w:tab w:val="left" w:pos="2724"/>
              </w:tabs>
              <w:rPr>
                <w:rFonts w:ascii="Times New Roman" w:hAnsi="Times New Roman" w:cs="Times New Roman"/>
                <w:sz w:val="24"/>
                <w:szCs w:val="24"/>
              </w:rPr>
            </w:pPr>
          </w:p>
        </w:tc>
        <w:tc>
          <w:tcPr>
            <w:tcW w:w="1087" w:type="dxa"/>
          </w:tcPr>
          <w:p w:rsidR="002314A9" w:rsidRPr="00A64F68" w:rsidRDefault="00A64F68" w:rsidP="008B7126">
            <w:pPr>
              <w:tabs>
                <w:tab w:val="left" w:pos="2724"/>
              </w:tabs>
              <w:jc w:val="center"/>
              <w:rPr>
                <w:rFonts w:ascii="Times New Roman" w:hAnsi="Times New Roman" w:cs="Times New Roman"/>
                <w:b/>
                <w:sz w:val="24"/>
                <w:szCs w:val="24"/>
              </w:rPr>
            </w:pPr>
            <w:r>
              <w:rPr>
                <w:rFonts w:ascii="Times New Roman" w:hAnsi="Times New Roman" w:cs="Times New Roman"/>
                <w:b/>
                <w:sz w:val="24"/>
                <w:szCs w:val="24"/>
              </w:rPr>
              <w:t>30</w:t>
            </w:r>
          </w:p>
        </w:tc>
      </w:tr>
    </w:tbl>
    <w:p w:rsidR="002314A9" w:rsidRDefault="002314A9" w:rsidP="007E4D33">
      <w:pPr>
        <w:tabs>
          <w:tab w:val="left" w:pos="2724"/>
        </w:tabs>
        <w:rPr>
          <w:rFonts w:ascii="Times New Roman" w:hAnsi="Times New Roman" w:cs="Times New Roman"/>
          <w:sz w:val="28"/>
          <w:szCs w:val="28"/>
        </w:rPr>
      </w:pPr>
    </w:p>
    <w:p w:rsidR="002314A9" w:rsidRDefault="002314A9" w:rsidP="007E4D33">
      <w:pPr>
        <w:tabs>
          <w:tab w:val="left" w:pos="2724"/>
        </w:tabs>
        <w:rPr>
          <w:rFonts w:ascii="Times New Roman" w:hAnsi="Times New Roman" w:cs="Times New Roman"/>
          <w:sz w:val="28"/>
          <w:szCs w:val="28"/>
        </w:rPr>
      </w:pPr>
    </w:p>
    <w:p w:rsidR="00340114" w:rsidRDefault="00340114" w:rsidP="007E4D33">
      <w:pPr>
        <w:tabs>
          <w:tab w:val="left" w:pos="2724"/>
        </w:tabs>
        <w:rPr>
          <w:rFonts w:ascii="Times New Roman" w:hAnsi="Times New Roman" w:cs="Times New Roman"/>
          <w:sz w:val="28"/>
          <w:szCs w:val="28"/>
        </w:rPr>
      </w:pPr>
    </w:p>
    <w:p w:rsidR="00340114" w:rsidRDefault="00340114" w:rsidP="007E4D33">
      <w:pPr>
        <w:tabs>
          <w:tab w:val="left" w:pos="2724"/>
        </w:tabs>
        <w:rPr>
          <w:rFonts w:ascii="Times New Roman" w:hAnsi="Times New Roman" w:cs="Times New Roman"/>
          <w:sz w:val="28"/>
          <w:szCs w:val="28"/>
        </w:rPr>
      </w:pPr>
    </w:p>
    <w:p w:rsidR="00340114" w:rsidRDefault="00340114" w:rsidP="007E4D33">
      <w:pPr>
        <w:tabs>
          <w:tab w:val="left" w:pos="2724"/>
        </w:tabs>
        <w:rPr>
          <w:rFonts w:ascii="Times New Roman" w:hAnsi="Times New Roman" w:cs="Times New Roman"/>
          <w:sz w:val="28"/>
          <w:szCs w:val="28"/>
        </w:rPr>
      </w:pPr>
    </w:p>
    <w:p w:rsidR="00340114" w:rsidRDefault="00340114" w:rsidP="007E4D33">
      <w:pPr>
        <w:tabs>
          <w:tab w:val="left" w:pos="2724"/>
        </w:tabs>
        <w:rPr>
          <w:rFonts w:ascii="Times New Roman" w:hAnsi="Times New Roman" w:cs="Times New Roman"/>
          <w:sz w:val="28"/>
          <w:szCs w:val="28"/>
        </w:rPr>
      </w:pPr>
    </w:p>
    <w:p w:rsidR="00340114" w:rsidRDefault="00AB00AD" w:rsidP="00AB00AD">
      <w:pPr>
        <w:tabs>
          <w:tab w:val="left" w:pos="4053"/>
        </w:tabs>
        <w:rPr>
          <w:rFonts w:ascii="Times New Roman" w:hAnsi="Times New Roman" w:cs="Times New Roman"/>
          <w:sz w:val="28"/>
          <w:szCs w:val="28"/>
        </w:rPr>
      </w:pPr>
      <w:r>
        <w:rPr>
          <w:rFonts w:ascii="Times New Roman" w:hAnsi="Times New Roman" w:cs="Times New Roman"/>
          <w:sz w:val="28"/>
          <w:szCs w:val="28"/>
        </w:rPr>
        <w:tab/>
      </w:r>
    </w:p>
    <w:p w:rsidR="00FF5FBD" w:rsidRDefault="00FF5FBD" w:rsidP="00AB00AD">
      <w:pPr>
        <w:tabs>
          <w:tab w:val="left" w:pos="4053"/>
        </w:tabs>
        <w:rPr>
          <w:rFonts w:ascii="Times New Roman" w:hAnsi="Times New Roman" w:cs="Times New Roman"/>
          <w:sz w:val="28"/>
          <w:szCs w:val="28"/>
        </w:rPr>
      </w:pPr>
    </w:p>
    <w:p w:rsidR="00FF5FBD" w:rsidRDefault="00FF5FBD" w:rsidP="00AB00AD">
      <w:pPr>
        <w:tabs>
          <w:tab w:val="left" w:pos="4053"/>
        </w:tabs>
        <w:rPr>
          <w:rFonts w:ascii="Times New Roman" w:hAnsi="Times New Roman" w:cs="Times New Roman"/>
          <w:sz w:val="28"/>
          <w:szCs w:val="28"/>
        </w:rPr>
      </w:pPr>
    </w:p>
    <w:p w:rsidR="00FF5FBD" w:rsidRDefault="00FF5FBD" w:rsidP="00AB00AD">
      <w:pPr>
        <w:tabs>
          <w:tab w:val="left" w:pos="4053"/>
        </w:tabs>
        <w:rPr>
          <w:rFonts w:ascii="Times New Roman" w:hAnsi="Times New Roman" w:cs="Times New Roman"/>
          <w:sz w:val="28"/>
          <w:szCs w:val="28"/>
        </w:rPr>
      </w:pPr>
    </w:p>
    <w:p w:rsidR="00AB00AD" w:rsidRDefault="00AB00AD" w:rsidP="00AB00AD">
      <w:pPr>
        <w:tabs>
          <w:tab w:val="left" w:pos="4053"/>
        </w:tabs>
        <w:rPr>
          <w:rFonts w:ascii="Times New Roman" w:hAnsi="Times New Roman" w:cs="Times New Roman"/>
          <w:sz w:val="28"/>
          <w:szCs w:val="28"/>
        </w:rPr>
      </w:pPr>
    </w:p>
    <w:p w:rsidR="00340114" w:rsidRDefault="00340114" w:rsidP="007E4D33">
      <w:pPr>
        <w:tabs>
          <w:tab w:val="left" w:pos="2724"/>
        </w:tabs>
        <w:rPr>
          <w:rFonts w:ascii="Times New Roman" w:hAnsi="Times New Roman" w:cs="Times New Roman"/>
          <w:sz w:val="28"/>
          <w:szCs w:val="28"/>
        </w:rPr>
      </w:pPr>
    </w:p>
    <w:p w:rsidR="00CB7A90" w:rsidRDefault="00CB7A90" w:rsidP="007E4D33">
      <w:pPr>
        <w:tabs>
          <w:tab w:val="left" w:pos="2724"/>
        </w:tabs>
        <w:rPr>
          <w:rFonts w:ascii="Times New Roman" w:hAnsi="Times New Roman" w:cs="Times New Roman"/>
          <w:sz w:val="28"/>
          <w:szCs w:val="28"/>
        </w:rPr>
      </w:pPr>
    </w:p>
    <w:p w:rsidR="00CB7A90" w:rsidRDefault="00CB7A90" w:rsidP="007E4D33">
      <w:pPr>
        <w:tabs>
          <w:tab w:val="left" w:pos="2724"/>
        </w:tabs>
        <w:rPr>
          <w:rFonts w:ascii="Times New Roman" w:hAnsi="Times New Roman" w:cs="Times New Roman"/>
          <w:sz w:val="28"/>
          <w:szCs w:val="28"/>
        </w:rPr>
      </w:pPr>
    </w:p>
    <w:p w:rsidR="00340114" w:rsidRDefault="00340114" w:rsidP="007E4D33">
      <w:pPr>
        <w:tabs>
          <w:tab w:val="left" w:pos="2724"/>
        </w:tabs>
        <w:rPr>
          <w:rFonts w:ascii="Times New Roman" w:hAnsi="Times New Roman" w:cs="Times New Roman"/>
          <w:sz w:val="28"/>
          <w:szCs w:val="28"/>
        </w:rPr>
      </w:pPr>
    </w:p>
    <w:p w:rsidR="00CC241E" w:rsidRPr="00FF5FBD" w:rsidRDefault="00CC241E" w:rsidP="00340114">
      <w:pPr>
        <w:tabs>
          <w:tab w:val="left" w:pos="2724"/>
        </w:tabs>
        <w:rPr>
          <w:rFonts w:ascii="Times New Roman" w:hAnsi="Times New Roman" w:cs="Times New Roman"/>
          <w:b/>
          <w:sz w:val="24"/>
          <w:szCs w:val="24"/>
        </w:rPr>
      </w:pPr>
      <w:r w:rsidRPr="00FF5FBD">
        <w:rPr>
          <w:rFonts w:ascii="Times New Roman" w:hAnsi="Times New Roman" w:cs="Times New Roman"/>
          <w:b/>
          <w:sz w:val="24"/>
          <w:szCs w:val="24"/>
        </w:rPr>
        <w:lastRenderedPageBreak/>
        <w:t>Введение</w:t>
      </w:r>
    </w:p>
    <w:p w:rsidR="001C2C4B" w:rsidRPr="00FB369F" w:rsidRDefault="000D0F4E" w:rsidP="001C2C4B">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Региональное исследование</w:t>
      </w:r>
      <w:r w:rsidR="001C2C4B" w:rsidRPr="00FB369F">
        <w:rPr>
          <w:rFonts w:ascii="Times New Roman" w:hAnsi="Times New Roman" w:cs="Times New Roman"/>
          <w:sz w:val="24"/>
          <w:szCs w:val="24"/>
        </w:rPr>
        <w:t xml:space="preserve"> «Диагностика уровня образовательных достижений учащихс</w:t>
      </w:r>
      <w:r w:rsidR="001C2C4B">
        <w:rPr>
          <w:rFonts w:ascii="Times New Roman" w:hAnsi="Times New Roman" w:cs="Times New Roman"/>
          <w:sz w:val="24"/>
          <w:szCs w:val="24"/>
        </w:rPr>
        <w:t>я 3</w:t>
      </w:r>
      <w:r w:rsidR="001C2C4B" w:rsidRPr="00FB369F">
        <w:rPr>
          <w:rFonts w:ascii="Times New Roman" w:hAnsi="Times New Roman" w:cs="Times New Roman"/>
          <w:sz w:val="24"/>
          <w:szCs w:val="24"/>
        </w:rPr>
        <w:t>-х классов по русскому языку</w:t>
      </w:r>
      <w:r w:rsidR="00B401DD">
        <w:rPr>
          <w:rFonts w:ascii="Times New Roman" w:hAnsi="Times New Roman" w:cs="Times New Roman"/>
          <w:sz w:val="24"/>
          <w:szCs w:val="24"/>
        </w:rPr>
        <w:t xml:space="preserve"> и</w:t>
      </w:r>
      <w:r w:rsidR="001C2C4B" w:rsidRPr="00FB369F">
        <w:rPr>
          <w:rFonts w:ascii="Times New Roman" w:hAnsi="Times New Roman" w:cs="Times New Roman"/>
          <w:sz w:val="24"/>
          <w:szCs w:val="24"/>
        </w:rPr>
        <w:t xml:space="preserve"> математике общеобразовательных организаций Чеченской Республики» проводилось с целью совершенствования системы принятия управленческих решений в образовании на основе полученных данных; повышения качества образования через совершенствование системы организационно-методической работы и педагогической поддержки обучающихся на основе индивидуализированных траекторий</w:t>
      </w:r>
      <w:r w:rsidR="001C2C4B" w:rsidRPr="00FB369F">
        <w:rPr>
          <w:rFonts w:ascii="Times New Roman" w:hAnsi="Times New Roman" w:cs="Times New Roman"/>
          <w:color w:val="000000" w:themeColor="text1"/>
          <w:sz w:val="24"/>
          <w:szCs w:val="24"/>
        </w:rPr>
        <w:t>.</w:t>
      </w:r>
    </w:p>
    <w:p w:rsidR="001C2C4B" w:rsidRPr="00FB369F" w:rsidRDefault="000D0F4E" w:rsidP="001C2C4B">
      <w:pPr>
        <w:spacing w:after="0" w:line="360" w:lineRule="auto"/>
        <w:ind w:firstLine="708"/>
        <w:contextualSpacing/>
        <w:rPr>
          <w:rFonts w:ascii="Times New Roman" w:hAnsi="Times New Roman" w:cs="Times New Roman"/>
          <w:sz w:val="24"/>
          <w:szCs w:val="24"/>
          <w:lang w:eastAsia="en-US"/>
        </w:rPr>
      </w:pPr>
      <w:r w:rsidRPr="00FB369F">
        <w:rPr>
          <w:rFonts w:ascii="Times New Roman" w:hAnsi="Times New Roman" w:cs="Times New Roman"/>
          <w:b/>
          <w:sz w:val="24"/>
          <w:szCs w:val="24"/>
          <w:lang w:eastAsia="en-US"/>
        </w:rPr>
        <w:t>Задачи исследования</w:t>
      </w:r>
      <w:r w:rsidR="001C2C4B" w:rsidRPr="00FB369F">
        <w:rPr>
          <w:rFonts w:ascii="Times New Roman" w:hAnsi="Times New Roman" w:cs="Times New Roman"/>
          <w:sz w:val="24"/>
          <w:szCs w:val="24"/>
          <w:lang w:eastAsia="en-US"/>
        </w:rPr>
        <w:t>:</w:t>
      </w:r>
    </w:p>
    <w:p w:rsidR="001C2C4B" w:rsidRPr="00FB369F" w:rsidRDefault="001C2C4B" w:rsidP="001C2C4B">
      <w:pPr>
        <w:spacing w:after="0" w:line="360" w:lineRule="auto"/>
        <w:contextualSpacing/>
        <w:jc w:val="both"/>
        <w:rPr>
          <w:rFonts w:ascii="Times New Roman" w:hAnsi="Times New Roman" w:cs="Times New Roman"/>
          <w:sz w:val="24"/>
          <w:szCs w:val="24"/>
          <w:lang w:eastAsia="en-US"/>
        </w:rPr>
      </w:pPr>
      <w:r w:rsidRPr="00FB369F">
        <w:rPr>
          <w:rFonts w:ascii="Times New Roman" w:hAnsi="Times New Roman" w:cs="Times New Roman"/>
          <w:sz w:val="24"/>
          <w:szCs w:val="24"/>
          <w:lang w:eastAsia="en-US"/>
        </w:rPr>
        <w:t>1) определить уровень образовательных достижений учащих</w:t>
      </w:r>
      <w:r>
        <w:rPr>
          <w:rFonts w:ascii="Times New Roman" w:hAnsi="Times New Roman" w:cs="Times New Roman"/>
          <w:sz w:val="24"/>
          <w:szCs w:val="24"/>
          <w:lang w:eastAsia="en-US"/>
        </w:rPr>
        <w:t>ся третьих</w:t>
      </w:r>
      <w:r w:rsidR="00B401DD">
        <w:rPr>
          <w:rFonts w:ascii="Times New Roman" w:hAnsi="Times New Roman" w:cs="Times New Roman"/>
          <w:sz w:val="24"/>
          <w:szCs w:val="24"/>
          <w:lang w:eastAsia="en-US"/>
        </w:rPr>
        <w:t xml:space="preserve"> классов по русскому языку и</w:t>
      </w:r>
      <w:r w:rsidRPr="00FB369F">
        <w:rPr>
          <w:rFonts w:ascii="Times New Roman" w:hAnsi="Times New Roman" w:cs="Times New Roman"/>
          <w:sz w:val="24"/>
          <w:szCs w:val="24"/>
          <w:lang w:eastAsia="en-US"/>
        </w:rPr>
        <w:t xml:space="preserve"> математике;</w:t>
      </w:r>
    </w:p>
    <w:p w:rsidR="001C2C4B" w:rsidRPr="00FB369F" w:rsidRDefault="001C2C4B" w:rsidP="001C2C4B">
      <w:pPr>
        <w:spacing w:after="0" w:line="360" w:lineRule="auto"/>
        <w:contextualSpacing/>
        <w:jc w:val="both"/>
        <w:rPr>
          <w:rFonts w:ascii="Times New Roman" w:hAnsi="Times New Roman" w:cs="Times New Roman"/>
          <w:sz w:val="24"/>
          <w:szCs w:val="24"/>
          <w:lang w:eastAsia="en-US"/>
        </w:rPr>
      </w:pPr>
      <w:r w:rsidRPr="00FB369F">
        <w:rPr>
          <w:rFonts w:ascii="Times New Roman" w:hAnsi="Times New Roman" w:cs="Times New Roman"/>
          <w:sz w:val="24"/>
          <w:szCs w:val="24"/>
          <w:lang w:eastAsia="en-US"/>
        </w:rPr>
        <w:t xml:space="preserve">2) выделить </w:t>
      </w:r>
      <w:r w:rsidR="00807918">
        <w:rPr>
          <w:rFonts w:ascii="Times New Roman" w:hAnsi="Times New Roman" w:cs="Times New Roman"/>
          <w:sz w:val="24"/>
          <w:szCs w:val="24"/>
          <w:lang w:eastAsia="en-US"/>
        </w:rPr>
        <w:t xml:space="preserve">сильные и </w:t>
      </w:r>
      <w:r w:rsidRPr="00FB369F">
        <w:rPr>
          <w:rFonts w:ascii="Times New Roman" w:hAnsi="Times New Roman" w:cs="Times New Roman"/>
          <w:sz w:val="24"/>
          <w:szCs w:val="24"/>
          <w:lang w:eastAsia="en-US"/>
        </w:rPr>
        <w:t>слабые стор</w:t>
      </w:r>
      <w:r>
        <w:rPr>
          <w:rFonts w:ascii="Times New Roman" w:hAnsi="Times New Roman" w:cs="Times New Roman"/>
          <w:sz w:val="24"/>
          <w:szCs w:val="24"/>
          <w:lang w:eastAsia="en-US"/>
        </w:rPr>
        <w:t>оны в подготовке учащихся третьих</w:t>
      </w:r>
      <w:r w:rsidR="00B401DD">
        <w:rPr>
          <w:rFonts w:ascii="Times New Roman" w:hAnsi="Times New Roman" w:cs="Times New Roman"/>
          <w:sz w:val="24"/>
          <w:szCs w:val="24"/>
          <w:lang w:eastAsia="en-US"/>
        </w:rPr>
        <w:t xml:space="preserve"> классов по русскому языку и</w:t>
      </w:r>
      <w:r w:rsidRPr="00FB369F">
        <w:rPr>
          <w:rFonts w:ascii="Times New Roman" w:hAnsi="Times New Roman" w:cs="Times New Roman"/>
          <w:sz w:val="24"/>
          <w:szCs w:val="24"/>
          <w:lang w:eastAsia="en-US"/>
        </w:rPr>
        <w:t xml:space="preserve"> математике</w:t>
      </w:r>
      <w:r w:rsidR="00807918">
        <w:rPr>
          <w:rFonts w:ascii="Times New Roman" w:hAnsi="Times New Roman" w:cs="Times New Roman"/>
          <w:sz w:val="24"/>
          <w:szCs w:val="24"/>
          <w:lang w:eastAsia="en-US"/>
        </w:rPr>
        <w:t xml:space="preserve"> с целью выстраивания индивидуального образовательного маршрута обучающихся</w:t>
      </w:r>
      <w:r w:rsidRPr="00FB369F">
        <w:rPr>
          <w:rFonts w:ascii="Times New Roman" w:hAnsi="Times New Roman" w:cs="Times New Roman"/>
          <w:sz w:val="24"/>
          <w:szCs w:val="24"/>
          <w:lang w:eastAsia="en-US"/>
        </w:rPr>
        <w:t>;</w:t>
      </w:r>
    </w:p>
    <w:p w:rsidR="001C2C4B" w:rsidRPr="00FB369F" w:rsidRDefault="001C2C4B" w:rsidP="001C2C4B">
      <w:pPr>
        <w:spacing w:after="0" w:line="360" w:lineRule="auto"/>
        <w:contextualSpacing/>
        <w:jc w:val="both"/>
        <w:rPr>
          <w:rFonts w:ascii="Times New Roman" w:hAnsi="Times New Roman" w:cs="Times New Roman"/>
          <w:sz w:val="24"/>
          <w:szCs w:val="24"/>
          <w:lang w:eastAsia="en-US"/>
        </w:rPr>
      </w:pPr>
      <w:r w:rsidRPr="00FB369F">
        <w:rPr>
          <w:rFonts w:ascii="Times New Roman" w:hAnsi="Times New Roman" w:cs="Times New Roman"/>
          <w:sz w:val="24"/>
          <w:szCs w:val="24"/>
          <w:lang w:eastAsia="en-US"/>
        </w:rPr>
        <w:t xml:space="preserve">3) </w:t>
      </w:r>
      <w:r w:rsidR="000D0F4E" w:rsidRPr="00FB369F">
        <w:rPr>
          <w:rFonts w:ascii="Times New Roman" w:hAnsi="Times New Roman" w:cs="Times New Roman"/>
          <w:sz w:val="24"/>
          <w:szCs w:val="24"/>
        </w:rPr>
        <w:t>создать информационно</w:t>
      </w:r>
      <w:r w:rsidRPr="00FB369F">
        <w:rPr>
          <w:rFonts w:ascii="Times New Roman" w:hAnsi="Times New Roman" w:cs="Times New Roman"/>
          <w:sz w:val="24"/>
          <w:szCs w:val="24"/>
        </w:rPr>
        <w:t xml:space="preserve">-аналитическую основу для принятия управленческих решений по развитию системы начального общего </w:t>
      </w:r>
      <w:r w:rsidR="000D0F4E" w:rsidRPr="00FB369F">
        <w:rPr>
          <w:rFonts w:ascii="Times New Roman" w:hAnsi="Times New Roman" w:cs="Times New Roman"/>
          <w:sz w:val="24"/>
          <w:szCs w:val="24"/>
        </w:rPr>
        <w:t>образования на</w:t>
      </w:r>
      <w:r w:rsidRPr="00FB369F">
        <w:rPr>
          <w:rFonts w:ascii="Times New Roman" w:hAnsi="Times New Roman" w:cs="Times New Roman"/>
          <w:sz w:val="24"/>
          <w:szCs w:val="24"/>
        </w:rPr>
        <w:t xml:space="preserve"> региональном и муниципальном уровнях.</w:t>
      </w:r>
    </w:p>
    <w:p w:rsidR="001C2C4B" w:rsidRPr="00FB369F" w:rsidRDefault="001C2C4B" w:rsidP="001C2C4B">
      <w:pPr>
        <w:spacing w:after="0" w:line="360" w:lineRule="auto"/>
        <w:contextualSpacing/>
        <w:jc w:val="both"/>
        <w:rPr>
          <w:rFonts w:ascii="Times New Roman" w:hAnsi="Times New Roman" w:cs="Times New Roman"/>
          <w:sz w:val="24"/>
          <w:szCs w:val="24"/>
          <w:lang w:eastAsia="en-US"/>
        </w:rPr>
      </w:pPr>
      <w:r w:rsidRPr="00FB369F">
        <w:rPr>
          <w:rFonts w:ascii="Times New Roman" w:hAnsi="Times New Roman" w:cs="Times New Roman"/>
          <w:sz w:val="24"/>
          <w:szCs w:val="24"/>
          <w:lang w:eastAsia="en-US"/>
        </w:rPr>
        <w:tab/>
      </w:r>
      <w:r w:rsidRPr="00FB369F">
        <w:rPr>
          <w:rFonts w:ascii="Times New Roman" w:hAnsi="Times New Roman" w:cs="Times New Roman"/>
          <w:b/>
          <w:sz w:val="24"/>
          <w:szCs w:val="24"/>
          <w:lang w:eastAsia="en-US"/>
        </w:rPr>
        <w:t>Объект исследования</w:t>
      </w:r>
      <w:r w:rsidRPr="00FB369F">
        <w:rPr>
          <w:rFonts w:ascii="Times New Roman" w:hAnsi="Times New Roman" w:cs="Times New Roman"/>
          <w:sz w:val="24"/>
          <w:szCs w:val="24"/>
          <w:lang w:eastAsia="en-US"/>
        </w:rPr>
        <w:t xml:space="preserve"> – предме</w:t>
      </w:r>
      <w:r>
        <w:rPr>
          <w:rFonts w:ascii="Times New Roman" w:hAnsi="Times New Roman" w:cs="Times New Roman"/>
          <w:sz w:val="24"/>
          <w:szCs w:val="24"/>
          <w:lang w:eastAsia="en-US"/>
        </w:rPr>
        <w:t>тные результаты учащихся третьего</w:t>
      </w:r>
      <w:r w:rsidRPr="00FB369F">
        <w:rPr>
          <w:rFonts w:ascii="Times New Roman" w:hAnsi="Times New Roman" w:cs="Times New Roman"/>
          <w:sz w:val="24"/>
          <w:szCs w:val="24"/>
          <w:lang w:eastAsia="en-US"/>
        </w:rPr>
        <w:t xml:space="preserve"> класса.</w:t>
      </w:r>
    </w:p>
    <w:p w:rsidR="001C2C4B" w:rsidRPr="00FB369F" w:rsidRDefault="001C2C4B" w:rsidP="001C2C4B">
      <w:pPr>
        <w:spacing w:after="0" w:line="360" w:lineRule="auto"/>
        <w:ind w:firstLine="708"/>
        <w:contextualSpacing/>
        <w:rPr>
          <w:rFonts w:ascii="Times New Roman" w:hAnsi="Times New Roman" w:cs="Times New Roman"/>
          <w:b/>
          <w:sz w:val="24"/>
          <w:szCs w:val="24"/>
          <w:lang w:eastAsia="en-US"/>
        </w:rPr>
      </w:pPr>
      <w:r w:rsidRPr="00FB369F">
        <w:rPr>
          <w:rFonts w:ascii="Times New Roman" w:hAnsi="Times New Roman" w:cs="Times New Roman"/>
          <w:b/>
          <w:sz w:val="24"/>
          <w:szCs w:val="24"/>
          <w:lang w:eastAsia="en-US"/>
        </w:rPr>
        <w:t>Область применения результатов исследования.</w:t>
      </w:r>
    </w:p>
    <w:p w:rsidR="001C2C4B" w:rsidRPr="00FB369F" w:rsidRDefault="001C2C4B" w:rsidP="001C2C4B">
      <w:pPr>
        <w:spacing w:after="0" w:line="360" w:lineRule="auto"/>
        <w:ind w:firstLine="708"/>
        <w:contextualSpacing/>
        <w:jc w:val="both"/>
        <w:rPr>
          <w:rFonts w:ascii="Times New Roman" w:hAnsi="Times New Roman" w:cs="Times New Roman"/>
          <w:sz w:val="24"/>
          <w:szCs w:val="24"/>
          <w:lang w:eastAsia="en-US"/>
        </w:rPr>
      </w:pPr>
      <w:r w:rsidRPr="00FB369F">
        <w:rPr>
          <w:rFonts w:ascii="Times New Roman" w:hAnsi="Times New Roman" w:cs="Times New Roman"/>
          <w:sz w:val="24"/>
          <w:szCs w:val="24"/>
          <w:lang w:eastAsia="en-US"/>
        </w:rPr>
        <w:t xml:space="preserve">Основными пользователями результатов данного </w:t>
      </w:r>
      <w:r w:rsidR="000D0F4E" w:rsidRPr="00FB369F">
        <w:rPr>
          <w:rFonts w:ascii="Times New Roman" w:hAnsi="Times New Roman" w:cs="Times New Roman"/>
          <w:sz w:val="24"/>
          <w:szCs w:val="24"/>
          <w:lang w:eastAsia="en-US"/>
        </w:rPr>
        <w:t>исследования являются</w:t>
      </w:r>
      <w:r w:rsidRPr="00FB369F">
        <w:rPr>
          <w:rFonts w:ascii="Times New Roman" w:hAnsi="Times New Roman" w:cs="Times New Roman"/>
          <w:sz w:val="24"/>
          <w:szCs w:val="24"/>
          <w:lang w:eastAsia="en-US"/>
        </w:rPr>
        <w:t xml:space="preserve"> Министерство образования и науки Чеченской Республики, муниципальные органы управления образованием, педагоги и администрация образовательной организации, обучающие</w:t>
      </w:r>
      <w:r w:rsidR="00AC177E">
        <w:rPr>
          <w:rFonts w:ascii="Times New Roman" w:hAnsi="Times New Roman" w:cs="Times New Roman"/>
          <w:sz w:val="24"/>
          <w:szCs w:val="24"/>
          <w:lang w:eastAsia="en-US"/>
        </w:rPr>
        <w:t>ся</w:t>
      </w:r>
      <w:r w:rsidRPr="00FB369F">
        <w:rPr>
          <w:rFonts w:ascii="Times New Roman" w:hAnsi="Times New Roman" w:cs="Times New Roman"/>
          <w:sz w:val="24"/>
          <w:szCs w:val="24"/>
          <w:lang w:eastAsia="en-US"/>
        </w:rPr>
        <w:t xml:space="preserve"> и их родители (законные представители).</w:t>
      </w:r>
    </w:p>
    <w:p w:rsidR="001C2C4B" w:rsidRPr="00FB369F" w:rsidRDefault="001C2C4B" w:rsidP="001C2C4B">
      <w:pPr>
        <w:spacing w:after="0" w:line="360" w:lineRule="auto"/>
        <w:ind w:firstLine="708"/>
        <w:contextualSpacing/>
        <w:jc w:val="both"/>
        <w:rPr>
          <w:rFonts w:ascii="Times New Roman" w:hAnsi="Times New Roman" w:cs="Times New Roman"/>
          <w:sz w:val="24"/>
          <w:szCs w:val="24"/>
          <w:lang w:eastAsia="en-US"/>
        </w:rPr>
      </w:pPr>
      <w:r w:rsidRPr="00FB369F">
        <w:rPr>
          <w:rFonts w:ascii="Times New Roman" w:hAnsi="Times New Roman" w:cs="Times New Roman"/>
          <w:sz w:val="24"/>
          <w:szCs w:val="24"/>
          <w:lang w:eastAsia="en-US"/>
        </w:rPr>
        <w:t>Результаты исследования на рег</w:t>
      </w:r>
      <w:r w:rsidR="00283EBD">
        <w:rPr>
          <w:rFonts w:ascii="Times New Roman" w:hAnsi="Times New Roman" w:cs="Times New Roman"/>
          <w:sz w:val="24"/>
          <w:szCs w:val="24"/>
          <w:lang w:eastAsia="en-US"/>
        </w:rPr>
        <w:t>иональном и муниципальном уровнях</w:t>
      </w:r>
      <w:r w:rsidRPr="00FB369F">
        <w:rPr>
          <w:rFonts w:ascii="Times New Roman" w:hAnsi="Times New Roman" w:cs="Times New Roman"/>
          <w:sz w:val="24"/>
          <w:szCs w:val="24"/>
          <w:lang w:eastAsia="en-US"/>
        </w:rPr>
        <w:t xml:space="preserve"> могут быть использованы для совершенствования преподавания учебных предметов, программ повышения квалификации учителей начальной школы.</w:t>
      </w:r>
    </w:p>
    <w:p w:rsidR="001C2C4B" w:rsidRPr="00FB369F" w:rsidRDefault="001C2C4B" w:rsidP="001C2C4B">
      <w:pPr>
        <w:spacing w:after="0" w:line="360" w:lineRule="auto"/>
        <w:ind w:firstLine="708"/>
        <w:contextualSpacing/>
        <w:jc w:val="both"/>
        <w:rPr>
          <w:rFonts w:ascii="Times New Roman" w:hAnsi="Times New Roman" w:cs="Times New Roman"/>
          <w:sz w:val="24"/>
          <w:szCs w:val="24"/>
          <w:lang w:eastAsia="en-US"/>
        </w:rPr>
      </w:pPr>
      <w:r w:rsidRPr="00FB369F">
        <w:rPr>
          <w:rFonts w:ascii="Times New Roman" w:hAnsi="Times New Roman" w:cs="Times New Roman"/>
          <w:sz w:val="24"/>
          <w:szCs w:val="24"/>
          <w:lang w:eastAsia="en-US"/>
        </w:rPr>
        <w:t>Образовательные организации могут использовать результаты данного исследования для совершенствования преподавания учебных предметов, для оперативной коррекции учебно-воспитательного процесса.</w:t>
      </w:r>
    </w:p>
    <w:p w:rsidR="001C2C4B" w:rsidRPr="00FB369F" w:rsidRDefault="001C2C4B" w:rsidP="001C2C4B">
      <w:pPr>
        <w:spacing w:after="0" w:line="360" w:lineRule="auto"/>
        <w:ind w:firstLine="708"/>
        <w:contextualSpacing/>
        <w:jc w:val="both"/>
        <w:rPr>
          <w:rFonts w:ascii="Times New Roman" w:hAnsi="Times New Roman" w:cs="Times New Roman"/>
          <w:sz w:val="24"/>
          <w:szCs w:val="24"/>
          <w:lang w:eastAsia="en-US"/>
        </w:rPr>
      </w:pPr>
      <w:r w:rsidRPr="00FB369F">
        <w:rPr>
          <w:rFonts w:ascii="Times New Roman" w:hAnsi="Times New Roman" w:cs="Times New Roman"/>
          <w:sz w:val="24"/>
          <w:szCs w:val="24"/>
          <w:lang w:eastAsia="en-US"/>
        </w:rPr>
        <w:t xml:space="preserve">Использование результатов исследования родителями и детьми повышает их информированность, </w:t>
      </w:r>
      <w:r w:rsidR="00283EBD" w:rsidRPr="00FB369F">
        <w:rPr>
          <w:rFonts w:ascii="Times New Roman" w:hAnsi="Times New Roman" w:cs="Times New Roman"/>
          <w:sz w:val="24"/>
          <w:szCs w:val="24"/>
          <w:lang w:eastAsia="en-US"/>
        </w:rPr>
        <w:t>развивает модель</w:t>
      </w:r>
      <w:r w:rsidRPr="00FB369F">
        <w:rPr>
          <w:rFonts w:ascii="Times New Roman" w:hAnsi="Times New Roman" w:cs="Times New Roman"/>
          <w:sz w:val="24"/>
          <w:szCs w:val="24"/>
          <w:lang w:eastAsia="en-US"/>
        </w:rPr>
        <w:t xml:space="preserve"> родительского оценивания.</w:t>
      </w:r>
    </w:p>
    <w:p w:rsidR="001C2C4B" w:rsidRPr="00D60DBB" w:rsidRDefault="001C2C4B" w:rsidP="001C2C4B">
      <w:pPr>
        <w:spacing w:after="0" w:line="360" w:lineRule="auto"/>
        <w:ind w:firstLine="708"/>
        <w:contextualSpacing/>
        <w:rPr>
          <w:rFonts w:ascii="Times New Roman" w:hAnsi="Times New Roman" w:cs="Times New Roman"/>
          <w:b/>
          <w:sz w:val="24"/>
          <w:szCs w:val="24"/>
          <w:lang w:eastAsia="en-US"/>
        </w:rPr>
      </w:pPr>
      <w:r w:rsidRPr="00D60DBB">
        <w:rPr>
          <w:rFonts w:ascii="Times New Roman" w:hAnsi="Times New Roman" w:cs="Times New Roman"/>
          <w:b/>
          <w:sz w:val="24"/>
          <w:szCs w:val="24"/>
          <w:lang w:eastAsia="en-US"/>
        </w:rPr>
        <w:t>Ожидаемые результаты исследования.</w:t>
      </w:r>
    </w:p>
    <w:p w:rsidR="00AB00AD" w:rsidRDefault="001C2C4B" w:rsidP="001C2C4B">
      <w:pPr>
        <w:spacing w:after="0" w:line="360" w:lineRule="auto"/>
        <w:ind w:firstLine="708"/>
        <w:contextualSpacing/>
        <w:jc w:val="both"/>
        <w:rPr>
          <w:rFonts w:ascii="Times New Roman" w:hAnsi="Times New Roman" w:cs="Times New Roman"/>
          <w:color w:val="000000"/>
          <w:sz w:val="24"/>
          <w:szCs w:val="24"/>
          <w:shd w:val="clear" w:color="auto" w:fill="FFFFFF"/>
        </w:rPr>
      </w:pPr>
      <w:r w:rsidRPr="00D60DBB">
        <w:rPr>
          <w:rFonts w:ascii="Times New Roman" w:hAnsi="Times New Roman" w:cs="Times New Roman"/>
          <w:sz w:val="24"/>
          <w:szCs w:val="24"/>
          <w:lang w:eastAsia="en-US"/>
        </w:rPr>
        <w:t>Исследование позволит получить информацию об   индивидуальном уровне образовате</w:t>
      </w:r>
      <w:r>
        <w:rPr>
          <w:rFonts w:ascii="Times New Roman" w:hAnsi="Times New Roman" w:cs="Times New Roman"/>
          <w:sz w:val="24"/>
          <w:szCs w:val="24"/>
          <w:lang w:eastAsia="en-US"/>
        </w:rPr>
        <w:t>льных достижений третьеклассников</w:t>
      </w:r>
      <w:r w:rsidRPr="00D60DBB">
        <w:rPr>
          <w:rFonts w:ascii="Times New Roman" w:hAnsi="Times New Roman" w:cs="Times New Roman"/>
          <w:sz w:val="24"/>
          <w:szCs w:val="24"/>
          <w:lang w:eastAsia="en-US"/>
        </w:rPr>
        <w:t xml:space="preserve">, выявить проблемные зоны в освоении программного материала и </w:t>
      </w:r>
      <w:r w:rsidRPr="00D60DBB">
        <w:rPr>
          <w:rFonts w:ascii="Times New Roman" w:hAnsi="Times New Roman" w:cs="Times New Roman"/>
          <w:color w:val="000000"/>
          <w:sz w:val="24"/>
          <w:szCs w:val="24"/>
          <w:shd w:val="clear" w:color="auto" w:fill="FFFFFF"/>
        </w:rPr>
        <w:t>разработать индивидуальные маршруты коррекционной работы для обучающихся с низкими результатами.</w:t>
      </w:r>
    </w:p>
    <w:p w:rsidR="00400B1B" w:rsidRDefault="00400B1B" w:rsidP="001C2C4B">
      <w:pPr>
        <w:spacing w:after="0" w:line="360" w:lineRule="auto"/>
        <w:ind w:firstLine="708"/>
        <w:contextualSpacing/>
        <w:jc w:val="both"/>
        <w:rPr>
          <w:rFonts w:ascii="Times New Roman" w:hAnsi="Times New Roman" w:cs="Times New Roman"/>
          <w:b/>
          <w:sz w:val="28"/>
          <w:szCs w:val="28"/>
        </w:rPr>
      </w:pPr>
    </w:p>
    <w:p w:rsidR="00340114" w:rsidRPr="00010B47" w:rsidRDefault="00340114" w:rsidP="00340114">
      <w:pPr>
        <w:tabs>
          <w:tab w:val="left" w:pos="2724"/>
        </w:tabs>
        <w:rPr>
          <w:rFonts w:ascii="Times New Roman" w:hAnsi="Times New Roman" w:cs="Times New Roman"/>
          <w:b/>
          <w:sz w:val="24"/>
          <w:szCs w:val="24"/>
        </w:rPr>
      </w:pPr>
      <w:r w:rsidRPr="00010B47">
        <w:rPr>
          <w:rFonts w:ascii="Times New Roman" w:hAnsi="Times New Roman" w:cs="Times New Roman"/>
          <w:b/>
          <w:sz w:val="24"/>
          <w:szCs w:val="24"/>
        </w:rPr>
        <w:t>1.Общие сведения</w:t>
      </w:r>
      <w:r w:rsidR="00010B47">
        <w:rPr>
          <w:rFonts w:ascii="Times New Roman" w:hAnsi="Times New Roman" w:cs="Times New Roman"/>
          <w:b/>
          <w:sz w:val="24"/>
          <w:szCs w:val="24"/>
        </w:rPr>
        <w:t xml:space="preserve"> о диагностическом исследовании</w:t>
      </w:r>
    </w:p>
    <w:p w:rsidR="0045054A" w:rsidRPr="00010B47" w:rsidRDefault="0045054A" w:rsidP="0045054A">
      <w:pPr>
        <w:tabs>
          <w:tab w:val="left" w:pos="2724"/>
        </w:tabs>
        <w:rPr>
          <w:rFonts w:ascii="Times New Roman" w:hAnsi="Times New Roman" w:cs="Times New Roman"/>
          <w:b/>
          <w:sz w:val="24"/>
          <w:szCs w:val="24"/>
        </w:rPr>
      </w:pPr>
      <w:r w:rsidRPr="00010B47">
        <w:rPr>
          <w:rFonts w:ascii="Times New Roman" w:hAnsi="Times New Roman" w:cs="Times New Roman"/>
          <w:b/>
          <w:sz w:val="24"/>
          <w:szCs w:val="24"/>
        </w:rPr>
        <w:t>1.1. Основные параметры диагности</w:t>
      </w:r>
      <w:r w:rsidR="00010B47">
        <w:rPr>
          <w:rFonts w:ascii="Times New Roman" w:hAnsi="Times New Roman" w:cs="Times New Roman"/>
          <w:b/>
          <w:sz w:val="24"/>
          <w:szCs w:val="24"/>
        </w:rPr>
        <w:t>ческой работы по русскому языку</w:t>
      </w:r>
    </w:p>
    <w:p w:rsidR="00840729" w:rsidRPr="00010B47" w:rsidRDefault="00840729" w:rsidP="00AE5FDF">
      <w:pPr>
        <w:spacing w:after="0" w:line="360" w:lineRule="auto"/>
        <w:ind w:firstLine="709"/>
        <w:jc w:val="both"/>
        <w:rPr>
          <w:rFonts w:ascii="Times New Roman" w:hAnsi="Times New Roman" w:cs="Times New Roman"/>
          <w:sz w:val="24"/>
          <w:szCs w:val="24"/>
        </w:rPr>
      </w:pPr>
      <w:r w:rsidRPr="00010B47">
        <w:rPr>
          <w:rFonts w:ascii="Times New Roman" w:hAnsi="Times New Roman" w:cs="Times New Roman"/>
          <w:sz w:val="24"/>
          <w:szCs w:val="24"/>
        </w:rPr>
        <w:t>Содержание работы ориентировано на требования Федерального государственного образовательного стандарта начального общего образования к подгот</w:t>
      </w:r>
      <w:r w:rsidR="00E87273" w:rsidRPr="00010B47">
        <w:rPr>
          <w:rFonts w:ascii="Times New Roman" w:hAnsi="Times New Roman" w:cs="Times New Roman"/>
          <w:sz w:val="24"/>
          <w:szCs w:val="24"/>
        </w:rPr>
        <w:t>овке по русскому языку к концу 3</w:t>
      </w:r>
      <w:r w:rsidRPr="00010B47">
        <w:rPr>
          <w:rFonts w:ascii="Times New Roman" w:hAnsi="Times New Roman" w:cs="Times New Roman"/>
          <w:sz w:val="24"/>
          <w:szCs w:val="24"/>
        </w:rPr>
        <w:t>-го класса, которые должны достигаться учащимися при обучении по любому учебно-методическому комплекту, включенному в Федеральный перечень учебников для начальной школы.</w:t>
      </w:r>
    </w:p>
    <w:p w:rsidR="00840729" w:rsidRPr="00010B47" w:rsidRDefault="00AE5FDF" w:rsidP="00AE5FDF">
      <w:pPr>
        <w:spacing w:after="0" w:line="360" w:lineRule="auto"/>
        <w:ind w:firstLine="720"/>
        <w:jc w:val="both"/>
        <w:rPr>
          <w:rFonts w:ascii="Times New Roman" w:hAnsi="Times New Roman" w:cs="Times New Roman"/>
          <w:sz w:val="24"/>
          <w:szCs w:val="24"/>
        </w:rPr>
      </w:pPr>
      <w:r w:rsidRPr="00010B47">
        <w:rPr>
          <w:rFonts w:ascii="Times New Roman" w:hAnsi="Times New Roman" w:cs="Times New Roman"/>
          <w:sz w:val="24"/>
          <w:szCs w:val="24"/>
        </w:rPr>
        <w:t>Задания диагностической</w:t>
      </w:r>
      <w:r w:rsidR="00840729" w:rsidRPr="00010B47">
        <w:rPr>
          <w:rFonts w:ascii="Times New Roman" w:hAnsi="Times New Roman" w:cs="Times New Roman"/>
          <w:sz w:val="24"/>
          <w:szCs w:val="24"/>
        </w:rPr>
        <w:t xml:space="preserve"> работы составлены на материале следующих блоков содержания курса русского языка: </w:t>
      </w:r>
      <w:r w:rsidRPr="00010B47">
        <w:rPr>
          <w:rFonts w:ascii="Times New Roman" w:hAnsi="Times New Roman" w:cs="Times New Roman"/>
          <w:sz w:val="24"/>
          <w:szCs w:val="24"/>
        </w:rPr>
        <w:t>«Ф</w:t>
      </w:r>
      <w:r w:rsidR="00840729" w:rsidRPr="00010B47">
        <w:rPr>
          <w:rFonts w:ascii="Times New Roman" w:hAnsi="Times New Roman" w:cs="Times New Roman"/>
          <w:sz w:val="24"/>
          <w:szCs w:val="24"/>
        </w:rPr>
        <w:t>онетика и графика</w:t>
      </w:r>
      <w:r w:rsidRPr="00010B47">
        <w:rPr>
          <w:rFonts w:ascii="Times New Roman" w:hAnsi="Times New Roman" w:cs="Times New Roman"/>
          <w:sz w:val="24"/>
          <w:szCs w:val="24"/>
        </w:rPr>
        <w:t>»</w:t>
      </w:r>
      <w:r w:rsidR="00840729" w:rsidRPr="00010B47">
        <w:rPr>
          <w:rFonts w:ascii="Times New Roman" w:hAnsi="Times New Roman" w:cs="Times New Roman"/>
          <w:sz w:val="24"/>
          <w:szCs w:val="24"/>
        </w:rPr>
        <w:t>,</w:t>
      </w:r>
      <w:r w:rsidR="007C2C5F" w:rsidRPr="00010B47">
        <w:rPr>
          <w:rFonts w:ascii="Times New Roman" w:hAnsi="Times New Roman" w:cs="Times New Roman"/>
          <w:sz w:val="24"/>
          <w:szCs w:val="24"/>
        </w:rPr>
        <w:t xml:space="preserve"> «Состав слова»,</w:t>
      </w:r>
      <w:r w:rsidR="00E87273" w:rsidRPr="00010B47">
        <w:rPr>
          <w:rFonts w:ascii="Times New Roman" w:hAnsi="Times New Roman" w:cs="Times New Roman"/>
          <w:sz w:val="24"/>
          <w:szCs w:val="24"/>
        </w:rPr>
        <w:t xml:space="preserve"> «Морфология», «Синтаксис»,</w:t>
      </w:r>
      <w:r w:rsidR="00840729" w:rsidRPr="00010B47">
        <w:rPr>
          <w:rFonts w:ascii="Times New Roman" w:hAnsi="Times New Roman" w:cs="Times New Roman"/>
          <w:sz w:val="24"/>
          <w:szCs w:val="24"/>
        </w:rPr>
        <w:t xml:space="preserve"> </w:t>
      </w:r>
      <w:r w:rsidRPr="00010B47">
        <w:rPr>
          <w:rFonts w:ascii="Times New Roman" w:hAnsi="Times New Roman" w:cs="Times New Roman"/>
          <w:sz w:val="24"/>
          <w:szCs w:val="24"/>
        </w:rPr>
        <w:t>«О</w:t>
      </w:r>
      <w:r w:rsidR="00840729" w:rsidRPr="00010B47">
        <w:rPr>
          <w:rFonts w:ascii="Times New Roman" w:hAnsi="Times New Roman" w:cs="Times New Roman"/>
          <w:sz w:val="24"/>
          <w:szCs w:val="24"/>
        </w:rPr>
        <w:t>рфография</w:t>
      </w:r>
      <w:r w:rsidRPr="00010B47">
        <w:rPr>
          <w:rFonts w:ascii="Times New Roman" w:hAnsi="Times New Roman" w:cs="Times New Roman"/>
          <w:sz w:val="24"/>
          <w:szCs w:val="24"/>
        </w:rPr>
        <w:t>», «Развитие речи».</w:t>
      </w:r>
    </w:p>
    <w:p w:rsidR="00E87273" w:rsidRPr="00010B47" w:rsidRDefault="00E87273" w:rsidP="00E87273">
      <w:pPr>
        <w:spacing w:after="0" w:line="360" w:lineRule="auto"/>
        <w:ind w:firstLine="709"/>
        <w:jc w:val="both"/>
        <w:rPr>
          <w:rFonts w:ascii="Times New Roman" w:hAnsi="Times New Roman" w:cs="Times New Roman"/>
          <w:sz w:val="24"/>
          <w:szCs w:val="24"/>
        </w:rPr>
      </w:pPr>
      <w:r w:rsidRPr="00010B47">
        <w:rPr>
          <w:rFonts w:ascii="Times New Roman" w:hAnsi="Times New Roman" w:cs="Times New Roman"/>
          <w:sz w:val="24"/>
          <w:szCs w:val="24"/>
        </w:rPr>
        <w:t xml:space="preserve">В работе две группы заданий. Первая группа включает 15 заданий, обязательных для выполнения всеми учащимися. Вторая группа включает 5 дополнительных задания повышенного уровня сложности, требующих проявления не только предметных умений, но и умения рассуждать, находить разные решения поставленной задачи. Эти задания помещены после базовых заданий. Дополнительные задания учащиеся выполняют после завершения обязательной части работы. По результатам выполнения этой части работы появляется возможность установить, как учащиеся умеют действовать в нестандартных учебных ситуациях. </w:t>
      </w:r>
    </w:p>
    <w:p w:rsidR="00E87273" w:rsidRPr="00010B47" w:rsidRDefault="00E87273" w:rsidP="00E87273">
      <w:pPr>
        <w:spacing w:after="0" w:line="360" w:lineRule="auto"/>
        <w:ind w:firstLine="709"/>
        <w:jc w:val="both"/>
        <w:rPr>
          <w:rFonts w:ascii="Times New Roman" w:hAnsi="Times New Roman" w:cs="Times New Roman"/>
          <w:sz w:val="24"/>
          <w:szCs w:val="24"/>
        </w:rPr>
      </w:pPr>
      <w:r w:rsidRPr="00010B47">
        <w:rPr>
          <w:rFonts w:ascii="Times New Roman" w:hAnsi="Times New Roman" w:cs="Times New Roman"/>
          <w:sz w:val="24"/>
          <w:szCs w:val="24"/>
        </w:rPr>
        <w:t xml:space="preserve">В работе использованы несколько типов заданий: с выбором ответа, с кратким ответом, с развернутым ответом. При выборе формы заданий предпочтение было отдано заданиям с выбором ответа, которые позволяют упростить для учащихся процесс записи ответов, и за счет этого включить в работу больше заданий. </w:t>
      </w:r>
    </w:p>
    <w:p w:rsidR="008039DF" w:rsidRPr="00010B47" w:rsidRDefault="008039DF" w:rsidP="008039DF">
      <w:pPr>
        <w:pStyle w:val="a5"/>
        <w:spacing w:line="360" w:lineRule="auto"/>
        <w:ind w:firstLine="708"/>
      </w:pPr>
      <w:r w:rsidRPr="00010B47">
        <w:t xml:space="preserve">Подробная информация о распределении </w:t>
      </w:r>
      <w:r w:rsidR="00283EBD" w:rsidRPr="00010B47">
        <w:t>заданий по</w:t>
      </w:r>
      <w:r w:rsidRPr="00010B47">
        <w:t xml:space="preserve"> контролируемым </w:t>
      </w:r>
      <w:r w:rsidR="00283EBD" w:rsidRPr="00010B47">
        <w:t>умениям, видам</w:t>
      </w:r>
      <w:r w:rsidRPr="00010B47">
        <w:t xml:space="preserve"> и уровню сложности представлена в таблице 1.</w:t>
      </w:r>
      <w:r w:rsidR="00D07A75">
        <w:t>1.</w:t>
      </w:r>
    </w:p>
    <w:p w:rsidR="008039DF" w:rsidRPr="00010B47" w:rsidRDefault="00D07A75" w:rsidP="0063586E">
      <w:pPr>
        <w:pStyle w:val="a5"/>
        <w:ind w:firstLine="708"/>
        <w:jc w:val="right"/>
      </w:pPr>
      <w:r>
        <w:t>Таблица 1.1</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884"/>
        <w:gridCol w:w="3673"/>
        <w:gridCol w:w="1414"/>
        <w:gridCol w:w="1503"/>
      </w:tblGrid>
      <w:tr w:rsidR="00E87273" w:rsidRPr="00346BC0" w:rsidTr="00B9619E">
        <w:trPr>
          <w:cantSplit/>
        </w:trPr>
        <w:tc>
          <w:tcPr>
            <w:tcW w:w="439" w:type="pct"/>
            <w:shd w:val="clear" w:color="auto" w:fill="D9D9D9"/>
            <w:tcMar>
              <w:left w:w="57" w:type="dxa"/>
              <w:right w:w="57" w:type="dxa"/>
            </w:tcMar>
            <w:vAlign w:val="center"/>
          </w:tcPr>
          <w:p w:rsidR="00E87273" w:rsidRPr="009429AD" w:rsidRDefault="00E87273" w:rsidP="00E87273">
            <w:pPr>
              <w:spacing w:after="0" w:line="240" w:lineRule="auto"/>
              <w:jc w:val="center"/>
              <w:rPr>
                <w:rFonts w:ascii="Times New Roman" w:hAnsi="Times New Roman" w:cs="Times New Roman"/>
                <w:sz w:val="24"/>
                <w:szCs w:val="24"/>
              </w:rPr>
            </w:pPr>
            <w:r w:rsidRPr="009429AD">
              <w:rPr>
                <w:rFonts w:ascii="Times New Roman" w:hAnsi="Times New Roman" w:cs="Times New Roman"/>
                <w:sz w:val="24"/>
                <w:szCs w:val="24"/>
              </w:rPr>
              <w:t>№ зада</w:t>
            </w:r>
            <w:r w:rsidRPr="009429AD">
              <w:rPr>
                <w:rFonts w:ascii="Times New Roman" w:hAnsi="Times New Roman" w:cs="Times New Roman"/>
                <w:sz w:val="24"/>
                <w:szCs w:val="24"/>
              </w:rPr>
              <w:softHyphen/>
              <w:t>ния</w:t>
            </w:r>
          </w:p>
        </w:tc>
        <w:tc>
          <w:tcPr>
            <w:tcW w:w="1014" w:type="pct"/>
            <w:shd w:val="clear" w:color="auto" w:fill="D9D9D9"/>
            <w:tcMar>
              <w:left w:w="57" w:type="dxa"/>
              <w:right w:w="57" w:type="dxa"/>
            </w:tcMar>
            <w:vAlign w:val="center"/>
          </w:tcPr>
          <w:p w:rsidR="00E87273" w:rsidRPr="009429AD" w:rsidRDefault="00E87273" w:rsidP="00313B0C">
            <w:pPr>
              <w:spacing w:after="0" w:line="240" w:lineRule="auto"/>
              <w:jc w:val="center"/>
              <w:rPr>
                <w:rFonts w:ascii="Times New Roman" w:hAnsi="Times New Roman" w:cs="Times New Roman"/>
                <w:sz w:val="24"/>
                <w:szCs w:val="24"/>
              </w:rPr>
            </w:pPr>
            <w:r w:rsidRPr="009429AD">
              <w:rPr>
                <w:rFonts w:ascii="Times New Roman" w:hAnsi="Times New Roman" w:cs="Times New Roman"/>
                <w:sz w:val="24"/>
                <w:szCs w:val="24"/>
              </w:rPr>
              <w:t>Раздел</w:t>
            </w:r>
          </w:p>
          <w:p w:rsidR="00E87273" w:rsidRPr="009429AD" w:rsidRDefault="009429AD" w:rsidP="00313B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содержания курса</w:t>
            </w:r>
          </w:p>
        </w:tc>
        <w:tc>
          <w:tcPr>
            <w:tcW w:w="1977" w:type="pct"/>
            <w:shd w:val="clear" w:color="auto" w:fill="D9D9D9"/>
            <w:tcMar>
              <w:left w:w="57" w:type="dxa"/>
              <w:right w:w="57" w:type="dxa"/>
            </w:tcMar>
            <w:vAlign w:val="center"/>
          </w:tcPr>
          <w:p w:rsidR="00E87273" w:rsidRPr="009429AD" w:rsidRDefault="00E87273" w:rsidP="00E87273">
            <w:pPr>
              <w:spacing w:after="0" w:line="240" w:lineRule="auto"/>
              <w:jc w:val="center"/>
              <w:rPr>
                <w:rFonts w:ascii="Times New Roman" w:hAnsi="Times New Roman" w:cs="Times New Roman"/>
                <w:sz w:val="24"/>
                <w:szCs w:val="24"/>
              </w:rPr>
            </w:pPr>
            <w:r w:rsidRPr="009429AD">
              <w:rPr>
                <w:rFonts w:ascii="Times New Roman" w:hAnsi="Times New Roman" w:cs="Times New Roman"/>
                <w:sz w:val="24"/>
                <w:szCs w:val="24"/>
              </w:rPr>
              <w:t>Контролируемые умения</w:t>
            </w:r>
          </w:p>
        </w:tc>
        <w:tc>
          <w:tcPr>
            <w:tcW w:w="761" w:type="pct"/>
            <w:shd w:val="clear" w:color="auto" w:fill="D9D9D9"/>
            <w:tcMar>
              <w:left w:w="57" w:type="dxa"/>
              <w:right w:w="57" w:type="dxa"/>
            </w:tcMar>
            <w:vAlign w:val="center"/>
          </w:tcPr>
          <w:p w:rsidR="009429AD" w:rsidRPr="009429AD" w:rsidRDefault="00E87273" w:rsidP="00E87273">
            <w:pPr>
              <w:spacing w:after="0" w:line="240" w:lineRule="auto"/>
              <w:jc w:val="center"/>
              <w:rPr>
                <w:rFonts w:ascii="Times New Roman" w:hAnsi="Times New Roman" w:cs="Times New Roman"/>
                <w:sz w:val="24"/>
                <w:szCs w:val="24"/>
              </w:rPr>
            </w:pPr>
            <w:r w:rsidRPr="009429AD">
              <w:rPr>
                <w:rFonts w:ascii="Times New Roman" w:hAnsi="Times New Roman" w:cs="Times New Roman"/>
                <w:sz w:val="24"/>
                <w:szCs w:val="24"/>
              </w:rPr>
              <w:t xml:space="preserve">Тип </w:t>
            </w:r>
          </w:p>
          <w:p w:rsidR="00E87273" w:rsidRPr="009429AD" w:rsidRDefault="00E87273" w:rsidP="00E87273">
            <w:pPr>
              <w:spacing w:after="0" w:line="240" w:lineRule="auto"/>
              <w:jc w:val="center"/>
              <w:rPr>
                <w:rFonts w:ascii="Times New Roman" w:hAnsi="Times New Roman" w:cs="Times New Roman"/>
                <w:sz w:val="24"/>
                <w:szCs w:val="24"/>
              </w:rPr>
            </w:pPr>
            <w:r w:rsidRPr="009429AD">
              <w:rPr>
                <w:rFonts w:ascii="Times New Roman" w:hAnsi="Times New Roman" w:cs="Times New Roman"/>
                <w:sz w:val="24"/>
                <w:szCs w:val="24"/>
              </w:rPr>
              <w:t>за</w:t>
            </w:r>
            <w:r w:rsidRPr="009429AD">
              <w:rPr>
                <w:rFonts w:ascii="Times New Roman" w:hAnsi="Times New Roman" w:cs="Times New Roman"/>
                <w:sz w:val="24"/>
                <w:szCs w:val="24"/>
              </w:rPr>
              <w:softHyphen/>
              <w:t>дания</w:t>
            </w:r>
          </w:p>
        </w:tc>
        <w:tc>
          <w:tcPr>
            <w:tcW w:w="808" w:type="pct"/>
            <w:shd w:val="clear" w:color="auto" w:fill="D9D9D9"/>
            <w:tcMar>
              <w:left w:w="57" w:type="dxa"/>
              <w:right w:w="57" w:type="dxa"/>
            </w:tcMar>
            <w:vAlign w:val="center"/>
          </w:tcPr>
          <w:p w:rsidR="00E87273" w:rsidRPr="009429AD"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сложности</w:t>
            </w:r>
          </w:p>
        </w:tc>
      </w:tr>
      <w:tr w:rsidR="00B9619E" w:rsidRPr="00346BC0" w:rsidTr="00B9619E">
        <w:trPr>
          <w:cantSplit/>
        </w:trPr>
        <w:tc>
          <w:tcPr>
            <w:tcW w:w="5000" w:type="pct"/>
            <w:gridSpan w:val="5"/>
            <w:tcMar>
              <w:left w:w="57" w:type="dxa"/>
              <w:right w:w="57" w:type="dxa"/>
            </w:tcMar>
          </w:tcPr>
          <w:p w:rsidR="00B9619E" w:rsidRPr="00E87273" w:rsidRDefault="00B9619E" w:rsidP="00B9619E">
            <w:pPr>
              <w:spacing w:after="0" w:line="240" w:lineRule="auto"/>
              <w:jc w:val="center"/>
              <w:rPr>
                <w:rFonts w:ascii="Times New Roman" w:hAnsi="Times New Roman" w:cs="Times New Roman"/>
                <w:sz w:val="24"/>
                <w:szCs w:val="24"/>
              </w:rPr>
            </w:pPr>
            <w:r w:rsidRPr="00226E31">
              <w:rPr>
                <w:rFonts w:ascii="Times New Roman" w:hAnsi="Times New Roman" w:cs="Times New Roman"/>
                <w:sz w:val="24"/>
                <w:szCs w:val="24"/>
              </w:rPr>
              <w:t>Основная часть работы – обязательные задания</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Фонетика и графика</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Опр</w:t>
            </w:r>
            <w:r w:rsidR="006E6DFE">
              <w:rPr>
                <w:rFonts w:ascii="Times New Roman" w:hAnsi="Times New Roman" w:cs="Times New Roman"/>
                <w:sz w:val="24"/>
                <w:szCs w:val="24"/>
              </w:rPr>
              <w:t>еделять алфавитный порядок слов</w:t>
            </w:r>
          </w:p>
        </w:tc>
        <w:tc>
          <w:tcPr>
            <w:tcW w:w="761" w:type="pct"/>
            <w:tcMar>
              <w:left w:w="57" w:type="dxa"/>
              <w:right w:w="57" w:type="dxa"/>
            </w:tcMar>
          </w:tcPr>
          <w:p w:rsidR="009429AD" w:rsidRDefault="00E87273"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В</w:t>
            </w:r>
            <w:r w:rsidR="009429AD">
              <w:rPr>
                <w:rFonts w:ascii="Times New Roman" w:hAnsi="Times New Roman" w:cs="Times New Roman"/>
                <w:sz w:val="24"/>
                <w:szCs w:val="24"/>
              </w:rPr>
              <w:t xml:space="preserve">ыбор </w:t>
            </w:r>
          </w:p>
          <w:p w:rsidR="00E87273" w:rsidRPr="00E87273" w:rsidRDefault="009429AD"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c>
          <w:tcPr>
            <w:tcW w:w="808" w:type="pct"/>
            <w:tcMar>
              <w:left w:w="57" w:type="dxa"/>
              <w:right w:w="57" w:type="dxa"/>
            </w:tcMar>
          </w:tcPr>
          <w:p w:rsidR="00E87273" w:rsidRPr="00E87273" w:rsidRDefault="00E87273"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sidR="009429AD">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Фонетика и графика</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Соотносить звуковой и буквенный состав слов. Группирова</w:t>
            </w:r>
            <w:r w:rsidR="006E6DFE">
              <w:rPr>
                <w:rFonts w:ascii="Times New Roman" w:hAnsi="Times New Roman" w:cs="Times New Roman"/>
                <w:sz w:val="24"/>
                <w:szCs w:val="24"/>
              </w:rPr>
              <w:t>ть слова по заданному основанию</w:t>
            </w:r>
          </w:p>
        </w:tc>
        <w:tc>
          <w:tcPr>
            <w:tcW w:w="761" w:type="pct"/>
            <w:tcMar>
              <w:left w:w="57" w:type="dxa"/>
              <w:right w:w="57" w:type="dxa"/>
            </w:tcMar>
          </w:tcPr>
          <w:p w:rsidR="00E87273" w:rsidRPr="00E87273" w:rsidRDefault="00E87273"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К</w:t>
            </w:r>
            <w:r w:rsidR="00767955">
              <w:rPr>
                <w:rFonts w:ascii="Times New Roman" w:hAnsi="Times New Roman" w:cs="Times New Roman"/>
                <w:sz w:val="24"/>
                <w:szCs w:val="24"/>
              </w:rPr>
              <w:t>раткий ответ</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Фонетика и графика</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r w:rsidR="00E213E7">
              <w:rPr>
                <w:rFonts w:ascii="Times New Roman" w:hAnsi="Times New Roman" w:cs="Times New Roman"/>
                <w:sz w:val="24"/>
                <w:szCs w:val="24"/>
              </w:rPr>
              <w:t>)</w:t>
            </w:r>
          </w:p>
        </w:tc>
        <w:tc>
          <w:tcPr>
            <w:tcW w:w="761" w:type="pct"/>
            <w:tcMar>
              <w:left w:w="57" w:type="dxa"/>
              <w:right w:w="57" w:type="dxa"/>
            </w:tcMar>
          </w:tcPr>
          <w:p w:rsidR="009429AD"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В</w:t>
            </w:r>
            <w:r>
              <w:rPr>
                <w:rFonts w:ascii="Times New Roman" w:hAnsi="Times New Roman" w:cs="Times New Roman"/>
                <w:sz w:val="24"/>
                <w:szCs w:val="24"/>
              </w:rPr>
              <w:t xml:space="preserve">ыбор </w:t>
            </w:r>
          </w:p>
          <w:p w:rsidR="00E87273" w:rsidRPr="00E87273" w:rsidRDefault="009429AD"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Состав слова (морфемика)</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Определять возможный состав слова. Выбирать несколько пра</w:t>
            </w:r>
            <w:r w:rsidR="006E6DFE">
              <w:rPr>
                <w:rFonts w:ascii="Times New Roman" w:hAnsi="Times New Roman" w:cs="Times New Roman"/>
                <w:sz w:val="24"/>
                <w:szCs w:val="24"/>
              </w:rPr>
              <w:t>вильных утверждений</w:t>
            </w:r>
          </w:p>
        </w:tc>
        <w:tc>
          <w:tcPr>
            <w:tcW w:w="761" w:type="pct"/>
            <w:tcMar>
              <w:left w:w="57" w:type="dxa"/>
              <w:right w:w="57" w:type="dxa"/>
            </w:tcMar>
          </w:tcPr>
          <w:p w:rsidR="009429AD"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В</w:t>
            </w:r>
            <w:r>
              <w:rPr>
                <w:rFonts w:ascii="Times New Roman" w:hAnsi="Times New Roman" w:cs="Times New Roman"/>
                <w:sz w:val="24"/>
                <w:szCs w:val="24"/>
              </w:rPr>
              <w:t xml:space="preserve">ыбор </w:t>
            </w:r>
          </w:p>
          <w:p w:rsidR="00E87273" w:rsidRPr="00E87273" w:rsidRDefault="009429AD"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Состав слова (морфемика)</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Подбирать родственные слова, на основании зна</w:t>
            </w:r>
            <w:r w:rsidRPr="00E87273">
              <w:rPr>
                <w:rFonts w:ascii="Times New Roman" w:hAnsi="Times New Roman" w:cs="Times New Roman"/>
                <w:sz w:val="24"/>
                <w:szCs w:val="24"/>
              </w:rPr>
              <w:softHyphen/>
              <w:t>ния признаков родственных слов н</w:t>
            </w:r>
            <w:r w:rsidR="006E6DFE">
              <w:rPr>
                <w:rFonts w:ascii="Times New Roman" w:hAnsi="Times New Roman" w:cs="Times New Roman"/>
                <w:sz w:val="24"/>
                <w:szCs w:val="24"/>
              </w:rPr>
              <w:t>аходить группу родственных слов</w:t>
            </w:r>
          </w:p>
        </w:tc>
        <w:tc>
          <w:tcPr>
            <w:tcW w:w="761" w:type="pct"/>
            <w:tcMar>
              <w:left w:w="57" w:type="dxa"/>
              <w:right w:w="57" w:type="dxa"/>
            </w:tcMar>
          </w:tcPr>
          <w:p w:rsidR="009429AD"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В</w:t>
            </w:r>
            <w:r>
              <w:rPr>
                <w:rFonts w:ascii="Times New Roman" w:hAnsi="Times New Roman" w:cs="Times New Roman"/>
                <w:sz w:val="24"/>
                <w:szCs w:val="24"/>
              </w:rPr>
              <w:t xml:space="preserve">ыбор </w:t>
            </w:r>
          </w:p>
          <w:p w:rsidR="00E87273" w:rsidRPr="00E87273" w:rsidRDefault="009429AD"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Состав слова (морфемика)</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Разбирать слова по составу, соотносить слова и схему состава слова, находить</w:t>
            </w:r>
            <w:r w:rsidR="006E6DFE">
              <w:rPr>
                <w:rFonts w:ascii="Times New Roman" w:hAnsi="Times New Roman" w:cs="Times New Roman"/>
                <w:sz w:val="24"/>
                <w:szCs w:val="24"/>
              </w:rPr>
              <w:t xml:space="preserve"> слова, соответству</w:t>
            </w:r>
            <w:r w:rsidR="006E6DFE">
              <w:rPr>
                <w:rFonts w:ascii="Times New Roman" w:hAnsi="Times New Roman" w:cs="Times New Roman"/>
                <w:sz w:val="24"/>
                <w:szCs w:val="24"/>
              </w:rPr>
              <w:softHyphen/>
              <w:t>ющие схеме</w:t>
            </w:r>
          </w:p>
        </w:tc>
        <w:tc>
          <w:tcPr>
            <w:tcW w:w="761" w:type="pct"/>
            <w:tcMar>
              <w:left w:w="57" w:type="dxa"/>
              <w:right w:w="57" w:type="dxa"/>
            </w:tcMar>
          </w:tcPr>
          <w:p w:rsidR="009429AD"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В</w:t>
            </w:r>
            <w:r>
              <w:rPr>
                <w:rFonts w:ascii="Times New Roman" w:hAnsi="Times New Roman" w:cs="Times New Roman"/>
                <w:sz w:val="24"/>
                <w:szCs w:val="24"/>
              </w:rPr>
              <w:t xml:space="preserve">ыбор </w:t>
            </w:r>
          </w:p>
          <w:p w:rsidR="00E87273" w:rsidRPr="00E87273" w:rsidRDefault="009429AD"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bCs/>
                <w:sz w:val="24"/>
                <w:szCs w:val="24"/>
              </w:rPr>
              <w:t>Орфография</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Находить заданную орфограмму в словах</w:t>
            </w:r>
          </w:p>
        </w:tc>
        <w:tc>
          <w:tcPr>
            <w:tcW w:w="761" w:type="pct"/>
            <w:tcMar>
              <w:left w:w="57" w:type="dxa"/>
              <w:right w:w="57" w:type="dxa"/>
            </w:tcMar>
          </w:tcPr>
          <w:p w:rsidR="009429AD"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В</w:t>
            </w:r>
            <w:r>
              <w:rPr>
                <w:rFonts w:ascii="Times New Roman" w:hAnsi="Times New Roman" w:cs="Times New Roman"/>
                <w:sz w:val="24"/>
                <w:szCs w:val="24"/>
              </w:rPr>
              <w:t xml:space="preserve">ыбор </w:t>
            </w:r>
          </w:p>
          <w:p w:rsidR="00E87273" w:rsidRPr="00E87273" w:rsidRDefault="009429AD"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bCs/>
                <w:sz w:val="24"/>
                <w:szCs w:val="24"/>
              </w:rPr>
              <w:t>Орфография</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Находить орфографическую ошибку</w:t>
            </w:r>
          </w:p>
        </w:tc>
        <w:tc>
          <w:tcPr>
            <w:tcW w:w="761" w:type="pct"/>
            <w:tcMar>
              <w:left w:w="57" w:type="dxa"/>
              <w:right w:w="57" w:type="dxa"/>
            </w:tcMar>
          </w:tcPr>
          <w:p w:rsidR="009429AD"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В</w:t>
            </w:r>
            <w:r>
              <w:rPr>
                <w:rFonts w:ascii="Times New Roman" w:hAnsi="Times New Roman" w:cs="Times New Roman"/>
                <w:sz w:val="24"/>
                <w:szCs w:val="24"/>
              </w:rPr>
              <w:t xml:space="preserve">ыбор </w:t>
            </w:r>
          </w:p>
          <w:p w:rsidR="00E87273" w:rsidRPr="00E87273" w:rsidRDefault="009429AD"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Морфология</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Определять род имен существительных</w:t>
            </w:r>
          </w:p>
        </w:tc>
        <w:tc>
          <w:tcPr>
            <w:tcW w:w="761" w:type="pct"/>
            <w:tcMar>
              <w:left w:w="57" w:type="dxa"/>
              <w:right w:w="57" w:type="dxa"/>
            </w:tcMar>
          </w:tcPr>
          <w:p w:rsidR="00E87273" w:rsidRPr="00E87273" w:rsidRDefault="00767955"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К</w:t>
            </w:r>
            <w:r>
              <w:rPr>
                <w:rFonts w:ascii="Times New Roman" w:hAnsi="Times New Roman" w:cs="Times New Roman"/>
                <w:sz w:val="24"/>
                <w:szCs w:val="24"/>
              </w:rPr>
              <w:t>раткий ответ</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E87273" w:rsidP="00E87273">
            <w:pPr>
              <w:spacing w:after="0" w:line="240" w:lineRule="auto"/>
              <w:jc w:val="center"/>
              <w:rPr>
                <w:rFonts w:ascii="Times New Roman" w:hAnsi="Times New Roman" w:cs="Times New Roman"/>
                <w:sz w:val="24"/>
                <w:szCs w:val="24"/>
              </w:rPr>
            </w:pPr>
            <w:r w:rsidRPr="00E87273">
              <w:rPr>
                <w:rFonts w:ascii="Times New Roman" w:hAnsi="Times New Roman" w:cs="Times New Roman"/>
                <w:sz w:val="24"/>
                <w:szCs w:val="24"/>
              </w:rPr>
              <w:t>10</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Морфология</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Определять род имен существительных</w:t>
            </w:r>
          </w:p>
        </w:tc>
        <w:tc>
          <w:tcPr>
            <w:tcW w:w="761" w:type="pct"/>
            <w:tcMar>
              <w:left w:w="57" w:type="dxa"/>
              <w:right w:w="57" w:type="dxa"/>
            </w:tcMar>
          </w:tcPr>
          <w:p w:rsidR="00767955" w:rsidRDefault="00767955" w:rsidP="00767955">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В</w:t>
            </w:r>
            <w:r>
              <w:rPr>
                <w:rFonts w:ascii="Times New Roman" w:hAnsi="Times New Roman" w:cs="Times New Roman"/>
                <w:sz w:val="24"/>
                <w:szCs w:val="24"/>
              </w:rPr>
              <w:t xml:space="preserve">ыбор </w:t>
            </w:r>
          </w:p>
          <w:p w:rsidR="00E87273" w:rsidRPr="00E87273" w:rsidRDefault="00767955" w:rsidP="00767955">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Синтаксис</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Характеризовать предложение по цели высказыва</w:t>
            </w:r>
            <w:r w:rsidRPr="00E87273">
              <w:rPr>
                <w:rFonts w:ascii="Times New Roman" w:hAnsi="Times New Roman" w:cs="Times New Roman"/>
                <w:sz w:val="24"/>
                <w:szCs w:val="24"/>
              </w:rPr>
              <w:softHyphen/>
              <w:t xml:space="preserve">ния и по интонации </w:t>
            </w:r>
          </w:p>
        </w:tc>
        <w:tc>
          <w:tcPr>
            <w:tcW w:w="761" w:type="pct"/>
            <w:tcMar>
              <w:left w:w="57" w:type="dxa"/>
              <w:right w:w="57" w:type="dxa"/>
            </w:tcMar>
          </w:tcPr>
          <w:p w:rsidR="00E87273" w:rsidRPr="00E87273" w:rsidRDefault="00767955"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К</w:t>
            </w:r>
            <w:r>
              <w:rPr>
                <w:rFonts w:ascii="Times New Roman" w:hAnsi="Times New Roman" w:cs="Times New Roman"/>
                <w:sz w:val="24"/>
                <w:szCs w:val="24"/>
              </w:rPr>
              <w:t>раткий ответ</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Синтаксис</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Находить грамматическую основу простого двусо</w:t>
            </w:r>
            <w:r w:rsidRPr="00E87273">
              <w:rPr>
                <w:rFonts w:ascii="Times New Roman" w:hAnsi="Times New Roman" w:cs="Times New Roman"/>
                <w:sz w:val="24"/>
                <w:szCs w:val="24"/>
              </w:rPr>
              <w:softHyphen/>
              <w:t>ставного предложения</w:t>
            </w:r>
          </w:p>
        </w:tc>
        <w:tc>
          <w:tcPr>
            <w:tcW w:w="761" w:type="pct"/>
            <w:tcMar>
              <w:left w:w="57" w:type="dxa"/>
              <w:right w:w="57" w:type="dxa"/>
            </w:tcMar>
          </w:tcPr>
          <w:p w:rsidR="00E87273" w:rsidRPr="00E87273" w:rsidRDefault="00767955"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К</w:t>
            </w:r>
            <w:r>
              <w:rPr>
                <w:rFonts w:ascii="Times New Roman" w:hAnsi="Times New Roman" w:cs="Times New Roman"/>
                <w:sz w:val="24"/>
                <w:szCs w:val="24"/>
              </w:rPr>
              <w:t>раткий ответ</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Синтаксис</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Различать словосочетания и грам</w:t>
            </w:r>
            <w:r w:rsidR="00DC061C">
              <w:rPr>
                <w:rFonts w:ascii="Times New Roman" w:hAnsi="Times New Roman" w:cs="Times New Roman"/>
                <w:sz w:val="24"/>
                <w:szCs w:val="24"/>
              </w:rPr>
              <w:t>матическую ос</w:t>
            </w:r>
            <w:r w:rsidR="00DC061C">
              <w:rPr>
                <w:rFonts w:ascii="Times New Roman" w:hAnsi="Times New Roman" w:cs="Times New Roman"/>
                <w:sz w:val="24"/>
                <w:szCs w:val="24"/>
              </w:rPr>
              <w:softHyphen/>
              <w:t>нову предложения</w:t>
            </w:r>
            <w:r w:rsidRPr="00E87273">
              <w:rPr>
                <w:rFonts w:ascii="Times New Roman" w:hAnsi="Times New Roman" w:cs="Times New Roman"/>
                <w:sz w:val="24"/>
                <w:szCs w:val="24"/>
              </w:rPr>
              <w:t>, находить в предложении сло</w:t>
            </w:r>
            <w:r w:rsidRPr="00E87273">
              <w:rPr>
                <w:rFonts w:ascii="Times New Roman" w:hAnsi="Times New Roman" w:cs="Times New Roman"/>
                <w:sz w:val="24"/>
                <w:szCs w:val="24"/>
              </w:rPr>
              <w:softHyphen/>
              <w:t>восочетания.</w:t>
            </w:r>
          </w:p>
        </w:tc>
        <w:tc>
          <w:tcPr>
            <w:tcW w:w="761" w:type="pct"/>
            <w:tcMar>
              <w:left w:w="57" w:type="dxa"/>
              <w:right w:w="57" w:type="dxa"/>
            </w:tcMar>
          </w:tcPr>
          <w:p w:rsidR="00E87273" w:rsidRPr="00E87273" w:rsidRDefault="00767955"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К</w:t>
            </w:r>
            <w:r>
              <w:rPr>
                <w:rFonts w:ascii="Times New Roman" w:hAnsi="Times New Roman" w:cs="Times New Roman"/>
                <w:sz w:val="24"/>
                <w:szCs w:val="24"/>
              </w:rPr>
              <w:t>раткий ответ</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E87273" w:rsidP="00E87273">
            <w:pPr>
              <w:spacing w:after="0" w:line="240" w:lineRule="auto"/>
              <w:jc w:val="center"/>
              <w:rPr>
                <w:rFonts w:ascii="Times New Roman" w:hAnsi="Times New Roman" w:cs="Times New Roman"/>
                <w:sz w:val="24"/>
                <w:szCs w:val="24"/>
              </w:rPr>
            </w:pPr>
            <w:r w:rsidRPr="00E87273">
              <w:rPr>
                <w:rFonts w:ascii="Times New Roman" w:hAnsi="Times New Roman" w:cs="Times New Roman"/>
                <w:sz w:val="24"/>
                <w:szCs w:val="24"/>
              </w:rPr>
              <w:t>14</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Развитие речи</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Составлять план прочитанного текста</w:t>
            </w:r>
          </w:p>
        </w:tc>
        <w:tc>
          <w:tcPr>
            <w:tcW w:w="761" w:type="pct"/>
            <w:tcMar>
              <w:left w:w="57" w:type="dxa"/>
              <w:right w:w="57" w:type="dxa"/>
            </w:tcMar>
          </w:tcPr>
          <w:p w:rsidR="00E87273" w:rsidRPr="00E87273" w:rsidRDefault="00767955"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Развёрнутый ответ</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Развитие речи</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Определять основную мысль текста. Выражать собственное мнение о прочитанном тексте. Зап</w:t>
            </w:r>
            <w:r w:rsidR="006E6DFE">
              <w:rPr>
                <w:rFonts w:ascii="Times New Roman" w:hAnsi="Times New Roman" w:cs="Times New Roman"/>
                <w:sz w:val="24"/>
                <w:szCs w:val="24"/>
              </w:rPr>
              <w:t>и</w:t>
            </w:r>
            <w:r w:rsidR="006E6DFE">
              <w:rPr>
                <w:rFonts w:ascii="Times New Roman" w:hAnsi="Times New Roman" w:cs="Times New Roman"/>
                <w:sz w:val="24"/>
                <w:szCs w:val="24"/>
              </w:rPr>
              <w:softHyphen/>
              <w:t>сывать небольшой связный тест</w:t>
            </w:r>
          </w:p>
        </w:tc>
        <w:tc>
          <w:tcPr>
            <w:tcW w:w="761" w:type="pct"/>
            <w:tcMar>
              <w:left w:w="57" w:type="dxa"/>
              <w:right w:w="57" w:type="dxa"/>
            </w:tcMar>
          </w:tcPr>
          <w:p w:rsidR="00E87273" w:rsidRPr="00E87273" w:rsidRDefault="00767955"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Развёрнутый ответ</w:t>
            </w:r>
          </w:p>
        </w:tc>
        <w:tc>
          <w:tcPr>
            <w:tcW w:w="808" w:type="pct"/>
            <w:tcMar>
              <w:left w:w="57" w:type="dxa"/>
              <w:right w:w="57" w:type="dxa"/>
            </w:tcMar>
          </w:tcPr>
          <w:p w:rsidR="00E87273" w:rsidRPr="00E87273" w:rsidRDefault="009429AD"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Б</w:t>
            </w:r>
            <w:r>
              <w:rPr>
                <w:rFonts w:ascii="Times New Roman" w:hAnsi="Times New Roman" w:cs="Times New Roman"/>
                <w:sz w:val="24"/>
                <w:szCs w:val="24"/>
              </w:rPr>
              <w:t>азовый</w:t>
            </w:r>
          </w:p>
        </w:tc>
      </w:tr>
      <w:tr w:rsidR="00B9619E" w:rsidRPr="00346BC0" w:rsidTr="00B9619E">
        <w:trPr>
          <w:cantSplit/>
        </w:trPr>
        <w:tc>
          <w:tcPr>
            <w:tcW w:w="5000" w:type="pct"/>
            <w:gridSpan w:val="5"/>
            <w:tcMar>
              <w:left w:w="57" w:type="dxa"/>
              <w:right w:w="57" w:type="dxa"/>
            </w:tcMar>
          </w:tcPr>
          <w:p w:rsidR="00B9619E" w:rsidRPr="00E87273" w:rsidRDefault="00B9619E" w:rsidP="00B9619E">
            <w:pPr>
              <w:spacing w:after="0" w:line="240" w:lineRule="auto"/>
              <w:jc w:val="center"/>
              <w:rPr>
                <w:rFonts w:ascii="Times New Roman" w:hAnsi="Times New Roman" w:cs="Times New Roman"/>
                <w:sz w:val="24"/>
                <w:szCs w:val="24"/>
              </w:rPr>
            </w:pPr>
            <w:r w:rsidRPr="00226E31">
              <w:rPr>
                <w:rFonts w:ascii="Times New Roman" w:hAnsi="Times New Roman" w:cs="Times New Roman"/>
                <w:sz w:val="24"/>
                <w:szCs w:val="24"/>
              </w:rPr>
              <w:t>Дополнительная часть работы</w:t>
            </w:r>
          </w:p>
        </w:tc>
      </w:tr>
      <w:tr w:rsidR="00E87273" w:rsidRPr="00346BC0" w:rsidTr="00B9619E">
        <w:trPr>
          <w:cantSplit/>
        </w:trPr>
        <w:tc>
          <w:tcPr>
            <w:tcW w:w="439" w:type="pct"/>
            <w:tcMar>
              <w:left w:w="57" w:type="dxa"/>
              <w:right w:w="57" w:type="dxa"/>
            </w:tcMar>
          </w:tcPr>
          <w:p w:rsidR="00E87273"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014" w:type="pct"/>
            <w:tcMar>
              <w:left w:w="57" w:type="dxa"/>
              <w:right w:w="57" w:type="dxa"/>
            </w:tcMar>
          </w:tcPr>
          <w:p w:rsidR="00E87273" w:rsidRPr="00E87273" w:rsidRDefault="00E87273"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Состав слова (морфемика)</w:t>
            </w:r>
          </w:p>
        </w:tc>
        <w:tc>
          <w:tcPr>
            <w:tcW w:w="1977" w:type="pct"/>
            <w:tcMar>
              <w:left w:w="57" w:type="dxa"/>
              <w:right w:w="57" w:type="dxa"/>
            </w:tcMar>
          </w:tcPr>
          <w:p w:rsidR="00E87273" w:rsidRPr="00E87273" w:rsidRDefault="00E87273"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Определять наличие и отсутствие в слове заданных морфем. Группировать слова по заданному основанию. Подбирать свои приме</w:t>
            </w:r>
            <w:r w:rsidR="006E6DFE">
              <w:rPr>
                <w:rFonts w:ascii="Times New Roman" w:hAnsi="Times New Roman" w:cs="Times New Roman"/>
                <w:sz w:val="24"/>
                <w:szCs w:val="24"/>
              </w:rPr>
              <w:t>ры слов задан</w:t>
            </w:r>
            <w:r w:rsidR="006E6DFE">
              <w:rPr>
                <w:rFonts w:ascii="Times New Roman" w:hAnsi="Times New Roman" w:cs="Times New Roman"/>
                <w:sz w:val="24"/>
                <w:szCs w:val="24"/>
              </w:rPr>
              <w:softHyphen/>
              <w:t>ного состава</w:t>
            </w:r>
          </w:p>
        </w:tc>
        <w:tc>
          <w:tcPr>
            <w:tcW w:w="761" w:type="pct"/>
            <w:tcMar>
              <w:left w:w="57" w:type="dxa"/>
              <w:right w:w="57" w:type="dxa"/>
            </w:tcMar>
          </w:tcPr>
          <w:p w:rsidR="00E87273" w:rsidRPr="00E87273" w:rsidRDefault="00767955"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К</w:t>
            </w:r>
            <w:r>
              <w:rPr>
                <w:rFonts w:ascii="Times New Roman" w:hAnsi="Times New Roman" w:cs="Times New Roman"/>
                <w:sz w:val="24"/>
                <w:szCs w:val="24"/>
              </w:rPr>
              <w:t>раткий ответ</w:t>
            </w:r>
          </w:p>
        </w:tc>
        <w:tc>
          <w:tcPr>
            <w:tcW w:w="808" w:type="pct"/>
            <w:tcMar>
              <w:left w:w="57" w:type="dxa"/>
              <w:right w:w="57" w:type="dxa"/>
            </w:tcMar>
          </w:tcPr>
          <w:p w:rsidR="00E87273" w:rsidRPr="00E87273" w:rsidRDefault="00E87273"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П</w:t>
            </w:r>
            <w:r w:rsidR="009429AD">
              <w:rPr>
                <w:rFonts w:ascii="Times New Roman" w:hAnsi="Times New Roman" w:cs="Times New Roman"/>
                <w:sz w:val="24"/>
                <w:szCs w:val="24"/>
              </w:rPr>
              <w:t>овышенный</w:t>
            </w:r>
          </w:p>
        </w:tc>
      </w:tr>
      <w:tr w:rsidR="009429AD" w:rsidRPr="00346BC0" w:rsidTr="00B9619E">
        <w:trPr>
          <w:cantSplit/>
        </w:trPr>
        <w:tc>
          <w:tcPr>
            <w:tcW w:w="439" w:type="pct"/>
            <w:tcMar>
              <w:left w:w="57" w:type="dxa"/>
              <w:right w:w="57" w:type="dxa"/>
            </w:tcMar>
          </w:tcPr>
          <w:p w:rsidR="009429AD"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14" w:type="pct"/>
            <w:tcMar>
              <w:left w:w="57" w:type="dxa"/>
              <w:right w:w="57" w:type="dxa"/>
            </w:tcMar>
          </w:tcPr>
          <w:p w:rsidR="009429AD" w:rsidRPr="00E87273" w:rsidRDefault="009429AD"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Орфография</w:t>
            </w:r>
          </w:p>
        </w:tc>
        <w:tc>
          <w:tcPr>
            <w:tcW w:w="1977" w:type="pct"/>
            <w:tcMar>
              <w:left w:w="57" w:type="dxa"/>
              <w:right w:w="57" w:type="dxa"/>
            </w:tcMar>
          </w:tcPr>
          <w:p w:rsidR="009429AD" w:rsidRPr="00E87273" w:rsidRDefault="009429AD"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 xml:space="preserve">Подбирать слова с указанной </w:t>
            </w:r>
            <w:r w:rsidR="00767955" w:rsidRPr="00E87273">
              <w:rPr>
                <w:rFonts w:ascii="Times New Roman" w:hAnsi="Times New Roman" w:cs="Times New Roman"/>
                <w:sz w:val="24"/>
                <w:szCs w:val="24"/>
              </w:rPr>
              <w:t>орфограммой</w:t>
            </w:r>
          </w:p>
        </w:tc>
        <w:tc>
          <w:tcPr>
            <w:tcW w:w="761" w:type="pct"/>
            <w:tcMar>
              <w:left w:w="57" w:type="dxa"/>
              <w:right w:w="57" w:type="dxa"/>
            </w:tcMar>
          </w:tcPr>
          <w:p w:rsidR="009429AD" w:rsidRPr="00E87273" w:rsidRDefault="00767955"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К</w:t>
            </w:r>
            <w:r>
              <w:rPr>
                <w:rFonts w:ascii="Times New Roman" w:hAnsi="Times New Roman" w:cs="Times New Roman"/>
                <w:sz w:val="24"/>
                <w:szCs w:val="24"/>
              </w:rPr>
              <w:t>раткий ответ</w:t>
            </w:r>
          </w:p>
        </w:tc>
        <w:tc>
          <w:tcPr>
            <w:tcW w:w="808" w:type="pct"/>
            <w:tcMar>
              <w:left w:w="57" w:type="dxa"/>
              <w:right w:w="57" w:type="dxa"/>
            </w:tcMar>
          </w:tcPr>
          <w:p w:rsidR="009429AD" w:rsidRPr="00E87273" w:rsidRDefault="009429AD" w:rsidP="003F7C70">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П</w:t>
            </w:r>
            <w:r>
              <w:rPr>
                <w:rFonts w:ascii="Times New Roman" w:hAnsi="Times New Roman" w:cs="Times New Roman"/>
                <w:sz w:val="24"/>
                <w:szCs w:val="24"/>
              </w:rPr>
              <w:t>овышенный</w:t>
            </w:r>
          </w:p>
        </w:tc>
      </w:tr>
      <w:tr w:rsidR="009429AD" w:rsidRPr="00346BC0" w:rsidTr="00B9619E">
        <w:trPr>
          <w:cantSplit/>
        </w:trPr>
        <w:tc>
          <w:tcPr>
            <w:tcW w:w="439" w:type="pct"/>
            <w:tcMar>
              <w:left w:w="57" w:type="dxa"/>
              <w:right w:w="57" w:type="dxa"/>
            </w:tcMar>
          </w:tcPr>
          <w:p w:rsidR="009429AD"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014" w:type="pct"/>
            <w:tcMar>
              <w:left w:w="57" w:type="dxa"/>
              <w:right w:w="57" w:type="dxa"/>
            </w:tcMar>
          </w:tcPr>
          <w:p w:rsidR="009429AD" w:rsidRPr="00E87273" w:rsidRDefault="009429AD"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Морфология</w:t>
            </w:r>
          </w:p>
        </w:tc>
        <w:tc>
          <w:tcPr>
            <w:tcW w:w="1977" w:type="pct"/>
            <w:tcMar>
              <w:left w:w="57" w:type="dxa"/>
              <w:right w:w="57" w:type="dxa"/>
            </w:tcMar>
          </w:tcPr>
          <w:p w:rsidR="009429AD" w:rsidRPr="00E87273" w:rsidRDefault="009429AD"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color w:val="000000"/>
                <w:sz w:val="24"/>
                <w:szCs w:val="24"/>
              </w:rPr>
              <w:t>Определять грамматические признак</w:t>
            </w:r>
            <w:r w:rsidR="00E213E7">
              <w:rPr>
                <w:rFonts w:ascii="Times New Roman" w:hAnsi="Times New Roman" w:cs="Times New Roman"/>
                <w:color w:val="000000"/>
                <w:sz w:val="24"/>
                <w:szCs w:val="24"/>
              </w:rPr>
              <w:t>и</w:t>
            </w:r>
            <w:r w:rsidRPr="00E87273">
              <w:rPr>
                <w:rFonts w:ascii="Times New Roman" w:hAnsi="Times New Roman" w:cs="Times New Roman"/>
                <w:color w:val="000000"/>
                <w:sz w:val="24"/>
                <w:szCs w:val="24"/>
              </w:rPr>
              <w:t xml:space="preserve"> имен суще</w:t>
            </w:r>
            <w:r w:rsidRPr="00E87273">
              <w:rPr>
                <w:rFonts w:ascii="Times New Roman" w:hAnsi="Times New Roman" w:cs="Times New Roman"/>
                <w:color w:val="000000"/>
                <w:sz w:val="24"/>
                <w:szCs w:val="24"/>
              </w:rPr>
              <w:softHyphen/>
              <w:t>ствительных — род.</w:t>
            </w:r>
            <w:r w:rsidRPr="00E87273">
              <w:rPr>
                <w:rFonts w:ascii="Times New Roman" w:hAnsi="Times New Roman" w:cs="Times New Roman"/>
                <w:sz w:val="24"/>
                <w:szCs w:val="24"/>
              </w:rPr>
              <w:t xml:space="preserve"> Определять ис</w:t>
            </w:r>
            <w:r w:rsidRPr="00E87273">
              <w:rPr>
                <w:rFonts w:ascii="Times New Roman" w:hAnsi="Times New Roman" w:cs="Times New Roman"/>
                <w:sz w:val="24"/>
                <w:szCs w:val="24"/>
              </w:rPr>
              <w:softHyphen/>
              <w:t>тинность или ложность утверждения. Подбирать примеры, доказывающие выбран</w:t>
            </w:r>
            <w:r w:rsidR="006E6DFE">
              <w:rPr>
                <w:rFonts w:ascii="Times New Roman" w:hAnsi="Times New Roman" w:cs="Times New Roman"/>
                <w:sz w:val="24"/>
                <w:szCs w:val="24"/>
              </w:rPr>
              <w:t>ное утверждение</w:t>
            </w:r>
          </w:p>
        </w:tc>
        <w:tc>
          <w:tcPr>
            <w:tcW w:w="761" w:type="pct"/>
            <w:tcMar>
              <w:left w:w="57" w:type="dxa"/>
              <w:right w:w="57" w:type="dxa"/>
            </w:tcMar>
          </w:tcPr>
          <w:p w:rsidR="009429AD" w:rsidRPr="00E87273" w:rsidRDefault="00767955" w:rsidP="009429AD">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К</w:t>
            </w:r>
            <w:r>
              <w:rPr>
                <w:rFonts w:ascii="Times New Roman" w:hAnsi="Times New Roman" w:cs="Times New Roman"/>
                <w:sz w:val="24"/>
                <w:szCs w:val="24"/>
              </w:rPr>
              <w:t>раткий ответ</w:t>
            </w:r>
          </w:p>
        </w:tc>
        <w:tc>
          <w:tcPr>
            <w:tcW w:w="808" w:type="pct"/>
            <w:tcMar>
              <w:left w:w="57" w:type="dxa"/>
              <w:right w:w="57" w:type="dxa"/>
            </w:tcMar>
          </w:tcPr>
          <w:p w:rsidR="009429AD" w:rsidRPr="00E87273" w:rsidRDefault="009429AD" w:rsidP="003F7C70">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П</w:t>
            </w:r>
            <w:r>
              <w:rPr>
                <w:rFonts w:ascii="Times New Roman" w:hAnsi="Times New Roman" w:cs="Times New Roman"/>
                <w:sz w:val="24"/>
                <w:szCs w:val="24"/>
              </w:rPr>
              <w:t>овышенный</w:t>
            </w:r>
          </w:p>
        </w:tc>
      </w:tr>
      <w:tr w:rsidR="009429AD" w:rsidRPr="00346BC0" w:rsidTr="00B9619E">
        <w:trPr>
          <w:cantSplit/>
        </w:trPr>
        <w:tc>
          <w:tcPr>
            <w:tcW w:w="439" w:type="pct"/>
            <w:tcMar>
              <w:left w:w="57" w:type="dxa"/>
              <w:right w:w="57" w:type="dxa"/>
            </w:tcMar>
          </w:tcPr>
          <w:p w:rsidR="009429AD"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014" w:type="pct"/>
            <w:tcMar>
              <w:left w:w="57" w:type="dxa"/>
              <w:right w:w="57" w:type="dxa"/>
            </w:tcMar>
          </w:tcPr>
          <w:p w:rsidR="009429AD" w:rsidRPr="00E87273" w:rsidRDefault="009429AD"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Морфология</w:t>
            </w:r>
          </w:p>
        </w:tc>
        <w:tc>
          <w:tcPr>
            <w:tcW w:w="1977" w:type="pct"/>
            <w:tcMar>
              <w:left w:w="57" w:type="dxa"/>
              <w:right w:w="57" w:type="dxa"/>
            </w:tcMar>
          </w:tcPr>
          <w:p w:rsidR="009429AD" w:rsidRPr="00E87273" w:rsidRDefault="009429AD"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Различать омонимичные имена существительные и имена прила</w:t>
            </w:r>
            <w:r w:rsidR="006E6DFE">
              <w:rPr>
                <w:rFonts w:ascii="Times New Roman" w:hAnsi="Times New Roman" w:cs="Times New Roman"/>
                <w:sz w:val="24"/>
                <w:szCs w:val="24"/>
              </w:rPr>
              <w:t>гательные</w:t>
            </w:r>
          </w:p>
        </w:tc>
        <w:tc>
          <w:tcPr>
            <w:tcW w:w="761" w:type="pct"/>
            <w:tcMar>
              <w:left w:w="57" w:type="dxa"/>
              <w:right w:w="57" w:type="dxa"/>
            </w:tcMar>
          </w:tcPr>
          <w:p w:rsidR="009429AD" w:rsidRPr="00E87273" w:rsidRDefault="00767955"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Развёрнутый ответ</w:t>
            </w:r>
          </w:p>
        </w:tc>
        <w:tc>
          <w:tcPr>
            <w:tcW w:w="808" w:type="pct"/>
            <w:tcMar>
              <w:left w:w="57" w:type="dxa"/>
              <w:right w:w="57" w:type="dxa"/>
            </w:tcMar>
          </w:tcPr>
          <w:p w:rsidR="009429AD" w:rsidRPr="00E87273" w:rsidRDefault="009429AD" w:rsidP="003F7C70">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П</w:t>
            </w:r>
            <w:r>
              <w:rPr>
                <w:rFonts w:ascii="Times New Roman" w:hAnsi="Times New Roman" w:cs="Times New Roman"/>
                <w:sz w:val="24"/>
                <w:szCs w:val="24"/>
              </w:rPr>
              <w:t>овышенный</w:t>
            </w:r>
          </w:p>
        </w:tc>
      </w:tr>
      <w:tr w:rsidR="009429AD" w:rsidRPr="00346BC0" w:rsidTr="00B9619E">
        <w:trPr>
          <w:cantSplit/>
        </w:trPr>
        <w:tc>
          <w:tcPr>
            <w:tcW w:w="439" w:type="pct"/>
            <w:tcMar>
              <w:left w:w="57" w:type="dxa"/>
              <w:right w:w="57" w:type="dxa"/>
            </w:tcMar>
          </w:tcPr>
          <w:p w:rsidR="009429AD" w:rsidRPr="00E87273" w:rsidRDefault="009429AD" w:rsidP="00E8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14" w:type="pct"/>
            <w:tcMar>
              <w:left w:w="57" w:type="dxa"/>
              <w:right w:w="57" w:type="dxa"/>
            </w:tcMar>
          </w:tcPr>
          <w:p w:rsidR="009429AD" w:rsidRPr="00E87273" w:rsidRDefault="009429AD" w:rsidP="00E87273">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Синтаксис</w:t>
            </w:r>
          </w:p>
        </w:tc>
        <w:tc>
          <w:tcPr>
            <w:tcW w:w="1977" w:type="pct"/>
            <w:tcMar>
              <w:left w:w="57" w:type="dxa"/>
              <w:right w:w="57" w:type="dxa"/>
            </w:tcMar>
          </w:tcPr>
          <w:p w:rsidR="009429AD" w:rsidRPr="00E87273" w:rsidRDefault="009429AD" w:rsidP="00E87273">
            <w:pPr>
              <w:spacing w:after="0" w:line="240" w:lineRule="auto"/>
              <w:jc w:val="both"/>
              <w:rPr>
                <w:rFonts w:ascii="Times New Roman" w:hAnsi="Times New Roman" w:cs="Times New Roman"/>
                <w:sz w:val="24"/>
                <w:szCs w:val="24"/>
              </w:rPr>
            </w:pPr>
            <w:r w:rsidRPr="00E87273">
              <w:rPr>
                <w:rFonts w:ascii="Times New Roman" w:hAnsi="Times New Roman" w:cs="Times New Roman"/>
                <w:sz w:val="24"/>
                <w:szCs w:val="24"/>
              </w:rPr>
              <w:t>Различать главные и второстепенные члены пред</w:t>
            </w:r>
            <w:r w:rsidRPr="00E87273">
              <w:rPr>
                <w:rFonts w:ascii="Times New Roman" w:hAnsi="Times New Roman" w:cs="Times New Roman"/>
                <w:sz w:val="24"/>
                <w:szCs w:val="24"/>
              </w:rPr>
              <w:softHyphen/>
              <w:t>ложения, составлять предложения с заданными характеристиками</w:t>
            </w:r>
          </w:p>
        </w:tc>
        <w:tc>
          <w:tcPr>
            <w:tcW w:w="761" w:type="pct"/>
            <w:tcMar>
              <w:left w:w="57" w:type="dxa"/>
              <w:right w:w="57" w:type="dxa"/>
            </w:tcMar>
          </w:tcPr>
          <w:p w:rsidR="009429AD" w:rsidRPr="00E87273" w:rsidRDefault="00767955" w:rsidP="009429AD">
            <w:pPr>
              <w:spacing w:after="0" w:line="240" w:lineRule="auto"/>
              <w:rPr>
                <w:rFonts w:ascii="Times New Roman" w:hAnsi="Times New Roman" w:cs="Times New Roman"/>
                <w:sz w:val="24"/>
                <w:szCs w:val="24"/>
              </w:rPr>
            </w:pPr>
            <w:r>
              <w:rPr>
                <w:rFonts w:ascii="Times New Roman" w:hAnsi="Times New Roman" w:cs="Times New Roman"/>
                <w:sz w:val="24"/>
                <w:szCs w:val="24"/>
              </w:rPr>
              <w:t>Развёрнутый ответ</w:t>
            </w:r>
          </w:p>
        </w:tc>
        <w:tc>
          <w:tcPr>
            <w:tcW w:w="808" w:type="pct"/>
            <w:tcMar>
              <w:left w:w="57" w:type="dxa"/>
              <w:right w:w="57" w:type="dxa"/>
            </w:tcMar>
          </w:tcPr>
          <w:p w:rsidR="009429AD" w:rsidRPr="00E87273" w:rsidRDefault="009429AD" w:rsidP="003F7C70">
            <w:pPr>
              <w:spacing w:after="0" w:line="240" w:lineRule="auto"/>
              <w:rPr>
                <w:rFonts w:ascii="Times New Roman" w:hAnsi="Times New Roman" w:cs="Times New Roman"/>
                <w:sz w:val="24"/>
                <w:szCs w:val="24"/>
              </w:rPr>
            </w:pPr>
            <w:r w:rsidRPr="00E87273">
              <w:rPr>
                <w:rFonts w:ascii="Times New Roman" w:hAnsi="Times New Roman" w:cs="Times New Roman"/>
                <w:sz w:val="24"/>
                <w:szCs w:val="24"/>
              </w:rPr>
              <w:t>П</w:t>
            </w:r>
            <w:r>
              <w:rPr>
                <w:rFonts w:ascii="Times New Roman" w:hAnsi="Times New Roman" w:cs="Times New Roman"/>
                <w:sz w:val="24"/>
                <w:szCs w:val="24"/>
              </w:rPr>
              <w:t>овышенный</w:t>
            </w:r>
          </w:p>
        </w:tc>
      </w:tr>
    </w:tbl>
    <w:p w:rsidR="00E87273" w:rsidRPr="00010B47" w:rsidRDefault="00E87273" w:rsidP="00E87273">
      <w:pPr>
        <w:rPr>
          <w:rFonts w:ascii="Times New Roman" w:eastAsia="Times New Roman" w:hAnsi="Times New Roman" w:cs="Times New Roman"/>
          <w:sz w:val="24"/>
          <w:szCs w:val="24"/>
        </w:rPr>
      </w:pPr>
    </w:p>
    <w:p w:rsidR="00AE5FDF" w:rsidRPr="00010B47" w:rsidRDefault="00AE5FDF" w:rsidP="00AE5FDF">
      <w:pPr>
        <w:pStyle w:val="a5"/>
        <w:spacing w:line="360" w:lineRule="auto"/>
        <w:ind w:firstLine="709"/>
      </w:pPr>
      <w:r w:rsidRPr="00010B47">
        <w:t>Оценка выполнения работы проводилась на основе следующих критериев:</w:t>
      </w:r>
    </w:p>
    <w:p w:rsidR="00AE5FDF" w:rsidRPr="00010B47" w:rsidRDefault="00AE5FDF" w:rsidP="00A5336B">
      <w:pPr>
        <w:spacing w:after="0" w:line="360" w:lineRule="auto"/>
        <w:ind w:firstLine="708"/>
        <w:jc w:val="both"/>
        <w:rPr>
          <w:rFonts w:ascii="Times New Roman" w:hAnsi="Times New Roman" w:cs="Times New Roman"/>
          <w:i/>
          <w:spacing w:val="1"/>
          <w:sz w:val="24"/>
          <w:szCs w:val="24"/>
        </w:rPr>
      </w:pPr>
      <w:r w:rsidRPr="00010B47">
        <w:rPr>
          <w:rFonts w:ascii="Times New Roman" w:hAnsi="Times New Roman" w:cs="Times New Roman"/>
          <w:i/>
          <w:spacing w:val="1"/>
          <w:sz w:val="24"/>
          <w:szCs w:val="24"/>
        </w:rPr>
        <w:t>Уровень ниже базового: в</w:t>
      </w:r>
      <w:r w:rsidR="004F3E08" w:rsidRPr="00010B47">
        <w:rPr>
          <w:rFonts w:ascii="Times New Roman" w:hAnsi="Times New Roman" w:cs="Times New Roman"/>
          <w:spacing w:val="1"/>
          <w:sz w:val="24"/>
          <w:szCs w:val="24"/>
        </w:rPr>
        <w:t>ерно выполнено 9</w:t>
      </w:r>
      <w:r w:rsidRPr="00010B47">
        <w:rPr>
          <w:rFonts w:ascii="Times New Roman" w:hAnsi="Times New Roman" w:cs="Times New Roman"/>
          <w:spacing w:val="1"/>
          <w:sz w:val="24"/>
          <w:szCs w:val="24"/>
        </w:rPr>
        <w:t xml:space="preserve"> и менее базовых заданий.</w:t>
      </w:r>
    </w:p>
    <w:p w:rsidR="00840729" w:rsidRPr="00010B47" w:rsidRDefault="00AE5FDF" w:rsidP="00A5336B">
      <w:pPr>
        <w:spacing w:after="0" w:line="360" w:lineRule="auto"/>
        <w:ind w:firstLine="708"/>
        <w:jc w:val="both"/>
        <w:rPr>
          <w:rFonts w:ascii="Times New Roman" w:eastAsia="MS Mincho" w:hAnsi="Times New Roman" w:cs="Times New Roman"/>
          <w:i/>
          <w:color w:val="000000"/>
          <w:sz w:val="24"/>
          <w:szCs w:val="24"/>
          <w:lang w:eastAsia="en-US"/>
        </w:rPr>
      </w:pPr>
      <w:r w:rsidRPr="00010B47">
        <w:rPr>
          <w:rFonts w:ascii="Times New Roman" w:hAnsi="Times New Roman" w:cs="Times New Roman"/>
          <w:i/>
          <w:spacing w:val="1"/>
          <w:sz w:val="24"/>
          <w:szCs w:val="24"/>
        </w:rPr>
        <w:t>Уровень базовой подготовки:</w:t>
      </w:r>
      <w:r w:rsidRPr="00010B47">
        <w:rPr>
          <w:rFonts w:ascii="Times New Roman" w:hAnsi="Times New Roman" w:cs="Times New Roman"/>
          <w:spacing w:val="1"/>
          <w:sz w:val="24"/>
          <w:szCs w:val="24"/>
        </w:rPr>
        <w:t xml:space="preserve"> в</w:t>
      </w:r>
      <w:r w:rsidR="004F3E08" w:rsidRPr="00010B47">
        <w:rPr>
          <w:rFonts w:ascii="Times New Roman" w:hAnsi="Times New Roman" w:cs="Times New Roman"/>
          <w:spacing w:val="1"/>
          <w:sz w:val="24"/>
          <w:szCs w:val="24"/>
        </w:rPr>
        <w:t>ерно выполнено 10-12</w:t>
      </w:r>
      <w:r w:rsidRPr="00010B47">
        <w:rPr>
          <w:rFonts w:ascii="Times New Roman" w:hAnsi="Times New Roman" w:cs="Times New Roman"/>
          <w:spacing w:val="1"/>
          <w:sz w:val="24"/>
          <w:szCs w:val="24"/>
        </w:rPr>
        <w:t xml:space="preserve"> базовых заданий.</w:t>
      </w:r>
    </w:p>
    <w:p w:rsidR="00840729" w:rsidRPr="00010B47" w:rsidRDefault="00AE5FDF" w:rsidP="00A5336B">
      <w:pPr>
        <w:pStyle w:val="a5"/>
        <w:spacing w:line="360" w:lineRule="auto"/>
        <w:ind w:firstLine="708"/>
        <w:rPr>
          <w:i/>
          <w:spacing w:val="1"/>
        </w:rPr>
      </w:pPr>
      <w:r w:rsidRPr="00010B47">
        <w:rPr>
          <w:i/>
          <w:spacing w:val="1"/>
        </w:rPr>
        <w:t>Уровень прочной базовой подготовки:</w:t>
      </w:r>
      <w:r w:rsidRPr="00010B47">
        <w:rPr>
          <w:spacing w:val="1"/>
        </w:rPr>
        <w:t xml:space="preserve"> в</w:t>
      </w:r>
      <w:r w:rsidR="004F3E08" w:rsidRPr="00010B47">
        <w:rPr>
          <w:spacing w:val="1"/>
        </w:rPr>
        <w:t>ерно выполнено 13-15</w:t>
      </w:r>
      <w:r w:rsidRPr="00010B47">
        <w:rPr>
          <w:spacing w:val="1"/>
        </w:rPr>
        <w:t xml:space="preserve"> базовых заданий.</w:t>
      </w:r>
    </w:p>
    <w:p w:rsidR="0092749A" w:rsidRPr="003B3AC5" w:rsidRDefault="00AE5FDF" w:rsidP="003B3AC5">
      <w:pPr>
        <w:pStyle w:val="a5"/>
        <w:spacing w:line="360" w:lineRule="auto"/>
        <w:ind w:firstLine="708"/>
        <w:rPr>
          <w:i/>
          <w:spacing w:val="1"/>
        </w:rPr>
      </w:pPr>
      <w:r w:rsidRPr="00010B47">
        <w:rPr>
          <w:i/>
          <w:spacing w:val="1"/>
        </w:rPr>
        <w:t>Уровень повышенной подготовки:</w:t>
      </w:r>
      <w:r w:rsidRPr="00010B47">
        <w:rPr>
          <w:spacing w:val="1"/>
        </w:rPr>
        <w:t xml:space="preserve"> в</w:t>
      </w:r>
      <w:r w:rsidR="004F3E08" w:rsidRPr="00010B47">
        <w:rPr>
          <w:spacing w:val="1"/>
        </w:rPr>
        <w:t>ерно выполнено 15</w:t>
      </w:r>
      <w:r w:rsidRPr="00010B47">
        <w:rPr>
          <w:spacing w:val="1"/>
        </w:rPr>
        <w:t xml:space="preserve"> базовых заданий, процент выполнения заданий повышенного уровня - более 50%.</w:t>
      </w:r>
    </w:p>
    <w:p w:rsidR="009168D2" w:rsidRDefault="009168D2" w:rsidP="00340114">
      <w:pPr>
        <w:tabs>
          <w:tab w:val="left" w:pos="2724"/>
        </w:tabs>
        <w:spacing w:after="0" w:line="360" w:lineRule="auto"/>
        <w:jc w:val="both"/>
        <w:rPr>
          <w:rFonts w:ascii="Times New Roman" w:hAnsi="Times New Roman" w:cs="Times New Roman"/>
          <w:b/>
          <w:sz w:val="24"/>
          <w:szCs w:val="24"/>
        </w:rPr>
      </w:pPr>
    </w:p>
    <w:p w:rsidR="00340114" w:rsidRPr="00010B47" w:rsidRDefault="00340114" w:rsidP="00340114">
      <w:pPr>
        <w:tabs>
          <w:tab w:val="left" w:pos="2724"/>
        </w:tabs>
        <w:spacing w:after="0" w:line="360" w:lineRule="auto"/>
        <w:jc w:val="both"/>
        <w:rPr>
          <w:rFonts w:ascii="Times New Roman" w:hAnsi="Times New Roman" w:cs="Times New Roman"/>
          <w:b/>
          <w:sz w:val="24"/>
          <w:szCs w:val="24"/>
        </w:rPr>
      </w:pPr>
      <w:r w:rsidRPr="00010B47">
        <w:rPr>
          <w:rFonts w:ascii="Times New Roman" w:hAnsi="Times New Roman" w:cs="Times New Roman"/>
          <w:b/>
          <w:sz w:val="24"/>
          <w:szCs w:val="24"/>
        </w:rPr>
        <w:t>1.2. Основные параметры диагн</w:t>
      </w:r>
      <w:r w:rsidR="00010B47" w:rsidRPr="00010B47">
        <w:rPr>
          <w:rFonts w:ascii="Times New Roman" w:hAnsi="Times New Roman" w:cs="Times New Roman"/>
          <w:b/>
          <w:sz w:val="24"/>
          <w:szCs w:val="24"/>
        </w:rPr>
        <w:t>остической работы по математике</w:t>
      </w:r>
    </w:p>
    <w:p w:rsidR="00340114" w:rsidRPr="00010B47" w:rsidRDefault="00340114" w:rsidP="00340114">
      <w:p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010B47">
        <w:rPr>
          <w:rFonts w:ascii="Times New Roman" w:hAnsi="Times New Roman" w:cs="Times New Roman"/>
          <w:bCs/>
          <w:sz w:val="24"/>
          <w:szCs w:val="24"/>
        </w:rPr>
        <w:t>Содержание работы</w:t>
      </w:r>
      <w:r w:rsidRPr="00010B47">
        <w:rPr>
          <w:rFonts w:ascii="Times New Roman" w:hAnsi="Times New Roman" w:cs="Times New Roman"/>
          <w:sz w:val="24"/>
          <w:szCs w:val="24"/>
        </w:rPr>
        <w:t xml:space="preserve"> соответствует планируемым резул</w:t>
      </w:r>
      <w:r w:rsidR="00B907C7" w:rsidRPr="00010B47">
        <w:rPr>
          <w:rFonts w:ascii="Times New Roman" w:hAnsi="Times New Roman" w:cs="Times New Roman"/>
          <w:sz w:val="24"/>
          <w:szCs w:val="24"/>
        </w:rPr>
        <w:t>ьтатам Федерального государственного образовательного стандарта начального общего образования</w:t>
      </w:r>
      <w:r w:rsidRPr="00010B47">
        <w:rPr>
          <w:rFonts w:ascii="Times New Roman" w:hAnsi="Times New Roman" w:cs="Times New Roman"/>
          <w:sz w:val="24"/>
          <w:szCs w:val="24"/>
        </w:rPr>
        <w:t xml:space="preserve"> и требованиям к математической п</w:t>
      </w:r>
      <w:r w:rsidR="00F95E19" w:rsidRPr="00010B47">
        <w:rPr>
          <w:rFonts w:ascii="Times New Roman" w:hAnsi="Times New Roman" w:cs="Times New Roman"/>
          <w:sz w:val="24"/>
          <w:szCs w:val="24"/>
        </w:rPr>
        <w:t>одготовке третьеклассников</w:t>
      </w:r>
      <w:r w:rsidRPr="00010B47">
        <w:rPr>
          <w:rFonts w:ascii="Times New Roman" w:hAnsi="Times New Roman" w:cs="Times New Roman"/>
          <w:sz w:val="24"/>
          <w:szCs w:val="24"/>
        </w:rPr>
        <w:t xml:space="preserve">. </w:t>
      </w:r>
    </w:p>
    <w:p w:rsidR="00340114" w:rsidRPr="00010B47" w:rsidRDefault="00340114" w:rsidP="00340114">
      <w:p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010B47">
        <w:rPr>
          <w:rFonts w:ascii="Times New Roman" w:hAnsi="Times New Roman" w:cs="Times New Roman"/>
          <w:sz w:val="24"/>
          <w:szCs w:val="24"/>
        </w:rPr>
        <w:t xml:space="preserve">Задания диагностической работы составлены на материале следующих блоков содержания курса </w:t>
      </w:r>
      <w:r w:rsidR="008A6ED4" w:rsidRPr="00010B47">
        <w:rPr>
          <w:rFonts w:ascii="Times New Roman" w:hAnsi="Times New Roman" w:cs="Times New Roman"/>
          <w:sz w:val="24"/>
          <w:szCs w:val="24"/>
        </w:rPr>
        <w:t xml:space="preserve">математики </w:t>
      </w:r>
      <w:r w:rsidRPr="00010B47">
        <w:rPr>
          <w:rFonts w:ascii="Times New Roman" w:hAnsi="Times New Roman" w:cs="Times New Roman"/>
          <w:sz w:val="24"/>
          <w:szCs w:val="24"/>
        </w:rPr>
        <w:t xml:space="preserve">начальной школы: «Числа и величины», «Арифметические действия», «Работа с текстовыми задачами», «Пространственные отношения. Геометрические фигуры», </w:t>
      </w:r>
      <w:r w:rsidR="007E1851" w:rsidRPr="00010B47">
        <w:rPr>
          <w:rFonts w:ascii="Times New Roman" w:hAnsi="Times New Roman" w:cs="Times New Roman"/>
          <w:sz w:val="24"/>
          <w:szCs w:val="24"/>
        </w:rPr>
        <w:t xml:space="preserve">«Геометрические величины», </w:t>
      </w:r>
      <w:r w:rsidRPr="00010B47">
        <w:rPr>
          <w:rFonts w:ascii="Times New Roman" w:hAnsi="Times New Roman" w:cs="Times New Roman"/>
          <w:sz w:val="24"/>
          <w:szCs w:val="24"/>
        </w:rPr>
        <w:t xml:space="preserve">«Работа с информацией». </w:t>
      </w:r>
    </w:p>
    <w:p w:rsidR="00F95E19" w:rsidRPr="00010B47" w:rsidRDefault="00F95E19" w:rsidP="00891AEE">
      <w:pPr>
        <w:pStyle w:val="a5"/>
        <w:spacing w:line="360" w:lineRule="auto"/>
        <w:ind w:firstLine="708"/>
      </w:pPr>
      <w:r w:rsidRPr="00010B47">
        <w:t>Работа состоит из двух частей – обязательной и дополнительной. Обязательная часть включает 15 заданий базо</w:t>
      </w:r>
      <w:r w:rsidR="00891AEE" w:rsidRPr="00010B47">
        <w:t xml:space="preserve">вого уровня сложности. </w:t>
      </w:r>
      <w:r w:rsidRPr="00010B47">
        <w:t xml:space="preserve"> Дополнительная часть содержит 4 задания повышенн</w:t>
      </w:r>
      <w:r w:rsidR="00891AEE" w:rsidRPr="00010B47">
        <w:t>ого уровня сложности.</w:t>
      </w:r>
    </w:p>
    <w:p w:rsidR="00F95E19" w:rsidRPr="00D07A75" w:rsidRDefault="00F95E19" w:rsidP="00891AEE">
      <w:pPr>
        <w:pStyle w:val="a5"/>
        <w:spacing w:line="360" w:lineRule="auto"/>
        <w:ind w:firstLine="708"/>
      </w:pPr>
      <w:r w:rsidRPr="00010B47">
        <w:t>Задания базового уровня сложности проверяют достижение обязательного уровня освоения основных понятий и умений, которые составляют базу</w:t>
      </w:r>
      <w:r w:rsidRPr="00891AEE">
        <w:rPr>
          <w:sz w:val="28"/>
          <w:szCs w:val="28"/>
        </w:rPr>
        <w:t xml:space="preserve"> </w:t>
      </w:r>
      <w:r w:rsidRPr="00D07A75">
        <w:t xml:space="preserve">для успешного продолжения обучения и должны быть сформированы при изучении курса математики 3 класса. </w:t>
      </w:r>
    </w:p>
    <w:p w:rsidR="00F95E19" w:rsidRPr="00010B47" w:rsidRDefault="00F95E19" w:rsidP="00891AEE">
      <w:pPr>
        <w:pStyle w:val="a5"/>
        <w:spacing w:line="360" w:lineRule="auto"/>
        <w:ind w:firstLine="708"/>
      </w:pPr>
      <w:r w:rsidRPr="00010B47">
        <w:t xml:space="preserve">Результаты выполнения заданий повышенного уровня дают возможность установить способность учащихся рассуждать и действовать в нестандартных учебных ситуациях: проводить логические рассуждения при анализе поставленной задачи, находить решения с </w:t>
      </w:r>
      <w:r w:rsidRPr="00010B47">
        <w:lastRenderedPageBreak/>
        <w:t>учетом нескольких заданных условий, устанавливать неочевидные математические отношения, классифицировать геометрические фигуры по заданному основанию, работать с информацией, представленной в различной форме (текстовой, табличной, столбчатой диаграммы, на рисунке).</w:t>
      </w:r>
    </w:p>
    <w:p w:rsidR="00F95E19" w:rsidRPr="00010B47" w:rsidRDefault="00F95E19" w:rsidP="00891AEE">
      <w:pPr>
        <w:pStyle w:val="a5"/>
        <w:spacing w:line="360" w:lineRule="auto"/>
      </w:pPr>
      <w:r w:rsidRPr="00010B47">
        <w:tab/>
        <w:t xml:space="preserve">В работе использованы три типа заданий: с выбором ответа, с кратким ответом (в виде числа, величины, выражения, построения фигуры по заданным условиям, записи чисел в таблицу), с развёрнутым ответом – с записью решения или объяснения. </w:t>
      </w:r>
    </w:p>
    <w:p w:rsidR="00F95E19" w:rsidRPr="00010B47" w:rsidRDefault="00F95E19" w:rsidP="00891AEE">
      <w:pPr>
        <w:pStyle w:val="a5"/>
        <w:spacing w:line="360" w:lineRule="auto"/>
        <w:ind w:firstLine="708"/>
      </w:pPr>
      <w:r w:rsidRPr="00010B47">
        <w:t>При выборе формы заданий предпочтение было отдано заданиям с кратким ответом, которые позволяют уменьшить время на процесс записи ответов, и за счет этого включить в работу больше заданий. Кроме того, даже краткая запись ответа расширяет возможности установления ошибок и недочетов в подготовке каждого конкретного учащегося. В работе немного заданий с выбором ответа, поскольку эта форма позволяет учитывать только некоторые типичные ошибки, которые отражены в готовых ответах к этим заданиям.</w:t>
      </w:r>
    </w:p>
    <w:p w:rsidR="003B46CC" w:rsidRPr="00010B47" w:rsidRDefault="003B46CC" w:rsidP="003B46CC">
      <w:pPr>
        <w:pStyle w:val="a5"/>
        <w:spacing w:line="360" w:lineRule="auto"/>
        <w:ind w:firstLine="708"/>
      </w:pPr>
      <w:r w:rsidRPr="00010B47">
        <w:t xml:space="preserve">Подробная информация о распределении </w:t>
      </w:r>
      <w:r w:rsidR="001F3661" w:rsidRPr="00010B47">
        <w:t>заданий по</w:t>
      </w:r>
      <w:r w:rsidRPr="00010B47">
        <w:t xml:space="preserve"> контролируемым </w:t>
      </w:r>
      <w:r w:rsidR="001F3661" w:rsidRPr="00010B47">
        <w:t>умениям, уровню</w:t>
      </w:r>
      <w:r w:rsidRPr="00010B47">
        <w:t xml:space="preserve"> слож</w:t>
      </w:r>
      <w:r w:rsidR="00722FEB" w:rsidRPr="00010B47">
        <w:t xml:space="preserve">ности и </w:t>
      </w:r>
      <w:r w:rsidR="001F3661" w:rsidRPr="00010B47">
        <w:t>типам представлена</w:t>
      </w:r>
      <w:r w:rsidR="00722FEB" w:rsidRPr="00010B47">
        <w:t xml:space="preserve"> в таблице </w:t>
      </w:r>
      <w:r w:rsidR="00D07A75">
        <w:t>1.</w:t>
      </w:r>
      <w:r w:rsidR="00722FEB" w:rsidRPr="00010B47">
        <w:t>2</w:t>
      </w:r>
      <w:r w:rsidRPr="00010B47">
        <w:t>.</w:t>
      </w:r>
    </w:p>
    <w:p w:rsidR="003B46CC" w:rsidRPr="00010B47" w:rsidRDefault="000F675B" w:rsidP="00C94925">
      <w:pPr>
        <w:pStyle w:val="a5"/>
        <w:ind w:firstLine="708"/>
        <w:jc w:val="right"/>
      </w:pPr>
      <w:r w:rsidRPr="00010B47">
        <w:t>Таблица</w:t>
      </w:r>
      <w:r w:rsidR="00D07A75">
        <w:t xml:space="preserve"> 1.</w:t>
      </w:r>
      <w:r w:rsidRPr="00010B47">
        <w:t xml:space="preserve"> 2</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251"/>
        <w:gridCol w:w="3379"/>
        <w:gridCol w:w="1407"/>
        <w:gridCol w:w="1267"/>
      </w:tblGrid>
      <w:tr w:rsidR="00891AEE" w:rsidRPr="003D0FEF" w:rsidTr="006E2784">
        <w:trPr>
          <w:cantSplit/>
        </w:trPr>
        <w:tc>
          <w:tcPr>
            <w:tcW w:w="544" w:type="pct"/>
            <w:shd w:val="clear" w:color="auto" w:fill="D9D9D9" w:themeFill="background1" w:themeFillShade="D9"/>
            <w:tcMar>
              <w:left w:w="28" w:type="dxa"/>
              <w:right w:w="28" w:type="dxa"/>
            </w:tcMar>
            <w:vAlign w:val="center"/>
          </w:tcPr>
          <w:p w:rsidR="006E2784" w:rsidRDefault="00891AEE" w:rsidP="00891AEE">
            <w:pPr>
              <w:spacing w:after="0" w:line="240" w:lineRule="auto"/>
              <w:jc w:val="center"/>
              <w:rPr>
                <w:rFonts w:ascii="Times New Roman" w:hAnsi="Times New Roman" w:cs="Times New Roman"/>
                <w:bCs/>
                <w:sz w:val="24"/>
                <w:szCs w:val="24"/>
              </w:rPr>
            </w:pPr>
            <w:r w:rsidRPr="00891AEE">
              <w:rPr>
                <w:rFonts w:ascii="Times New Roman" w:hAnsi="Times New Roman" w:cs="Times New Roman"/>
                <w:bCs/>
                <w:sz w:val="24"/>
                <w:szCs w:val="24"/>
              </w:rPr>
              <w:t>№</w:t>
            </w:r>
          </w:p>
          <w:p w:rsidR="00891AEE" w:rsidRPr="00891AEE" w:rsidRDefault="00891AEE" w:rsidP="00891AEE">
            <w:pPr>
              <w:spacing w:after="0" w:line="240" w:lineRule="auto"/>
              <w:jc w:val="center"/>
              <w:rPr>
                <w:rFonts w:ascii="Times New Roman" w:hAnsi="Times New Roman" w:cs="Times New Roman"/>
                <w:bCs/>
                <w:sz w:val="24"/>
                <w:szCs w:val="24"/>
              </w:rPr>
            </w:pPr>
            <w:r w:rsidRPr="00891AEE">
              <w:rPr>
                <w:rFonts w:ascii="Times New Roman" w:hAnsi="Times New Roman" w:cs="Times New Roman"/>
                <w:bCs/>
                <w:sz w:val="24"/>
                <w:szCs w:val="24"/>
              </w:rPr>
              <w:t>задания</w:t>
            </w:r>
          </w:p>
        </w:tc>
        <w:tc>
          <w:tcPr>
            <w:tcW w:w="1208" w:type="pct"/>
            <w:shd w:val="clear" w:color="auto" w:fill="D9D9D9" w:themeFill="background1" w:themeFillShade="D9"/>
            <w:tcMar>
              <w:left w:w="28" w:type="dxa"/>
              <w:right w:w="28" w:type="dxa"/>
            </w:tcMar>
            <w:vAlign w:val="center"/>
          </w:tcPr>
          <w:p w:rsidR="00891AEE" w:rsidRDefault="001F3661" w:rsidP="00891A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Раздел </w:t>
            </w:r>
            <w:r w:rsidRPr="00891AEE">
              <w:rPr>
                <w:rFonts w:ascii="Times New Roman" w:hAnsi="Times New Roman" w:cs="Times New Roman"/>
                <w:bCs/>
                <w:sz w:val="24"/>
                <w:szCs w:val="24"/>
              </w:rPr>
              <w:t>содер</w:t>
            </w:r>
            <w:r w:rsidRPr="00891AEE">
              <w:rPr>
                <w:rFonts w:ascii="Times New Roman" w:hAnsi="Times New Roman" w:cs="Times New Roman"/>
                <w:bCs/>
                <w:sz w:val="24"/>
                <w:szCs w:val="24"/>
              </w:rPr>
              <w:softHyphen/>
              <w:t>жания</w:t>
            </w:r>
          </w:p>
          <w:p w:rsidR="006E2784" w:rsidRPr="00891AEE" w:rsidRDefault="006E2784" w:rsidP="00891A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курса</w:t>
            </w:r>
          </w:p>
        </w:tc>
        <w:tc>
          <w:tcPr>
            <w:tcW w:w="1813" w:type="pct"/>
            <w:shd w:val="clear" w:color="auto" w:fill="D9D9D9" w:themeFill="background1" w:themeFillShade="D9"/>
            <w:tcMar>
              <w:left w:w="28" w:type="dxa"/>
              <w:right w:w="28" w:type="dxa"/>
            </w:tcMar>
            <w:vAlign w:val="center"/>
          </w:tcPr>
          <w:p w:rsidR="00891AEE" w:rsidRPr="00891AEE" w:rsidRDefault="00891AEE" w:rsidP="00891AEE">
            <w:pPr>
              <w:spacing w:after="0" w:line="240" w:lineRule="auto"/>
              <w:jc w:val="center"/>
              <w:rPr>
                <w:rFonts w:ascii="Times New Roman" w:hAnsi="Times New Roman" w:cs="Times New Roman"/>
                <w:bCs/>
                <w:sz w:val="24"/>
                <w:szCs w:val="24"/>
              </w:rPr>
            </w:pPr>
            <w:r w:rsidRPr="00891AEE">
              <w:rPr>
                <w:rFonts w:ascii="Times New Roman" w:hAnsi="Times New Roman" w:cs="Times New Roman"/>
                <w:bCs/>
                <w:sz w:val="24"/>
                <w:szCs w:val="24"/>
              </w:rPr>
              <w:t>Контролируемые умения</w:t>
            </w:r>
          </w:p>
          <w:p w:rsidR="00891AEE" w:rsidRPr="00891AEE" w:rsidRDefault="00891AEE" w:rsidP="00891AEE">
            <w:pPr>
              <w:spacing w:after="0" w:line="240" w:lineRule="auto"/>
              <w:jc w:val="center"/>
              <w:rPr>
                <w:rFonts w:ascii="Times New Roman" w:hAnsi="Times New Roman" w:cs="Times New Roman"/>
                <w:bCs/>
                <w:sz w:val="24"/>
                <w:szCs w:val="24"/>
              </w:rPr>
            </w:pPr>
          </w:p>
        </w:tc>
        <w:tc>
          <w:tcPr>
            <w:tcW w:w="755" w:type="pct"/>
            <w:shd w:val="clear" w:color="auto" w:fill="D9D9D9" w:themeFill="background1" w:themeFillShade="D9"/>
            <w:tcMar>
              <w:left w:w="28" w:type="dxa"/>
              <w:right w:w="28" w:type="dxa"/>
            </w:tcMar>
            <w:vAlign w:val="center"/>
          </w:tcPr>
          <w:p w:rsidR="00891AEE" w:rsidRPr="00891AEE" w:rsidRDefault="00891AEE" w:rsidP="00891AEE">
            <w:pPr>
              <w:spacing w:after="0" w:line="240" w:lineRule="auto"/>
              <w:jc w:val="center"/>
              <w:rPr>
                <w:rFonts w:ascii="Times New Roman" w:hAnsi="Times New Roman" w:cs="Times New Roman"/>
                <w:bCs/>
                <w:sz w:val="24"/>
                <w:szCs w:val="24"/>
              </w:rPr>
            </w:pPr>
            <w:r w:rsidRPr="00891AEE">
              <w:rPr>
                <w:rFonts w:ascii="Times New Roman" w:hAnsi="Times New Roman" w:cs="Times New Roman"/>
                <w:bCs/>
                <w:sz w:val="24"/>
                <w:szCs w:val="24"/>
              </w:rPr>
              <w:t>Уро</w:t>
            </w:r>
            <w:r w:rsidRPr="00891AEE">
              <w:rPr>
                <w:rFonts w:ascii="Times New Roman" w:hAnsi="Times New Roman" w:cs="Times New Roman"/>
                <w:bCs/>
                <w:sz w:val="24"/>
                <w:szCs w:val="24"/>
              </w:rPr>
              <w:softHyphen/>
              <w:t>вень слож</w:t>
            </w:r>
            <w:r w:rsidRPr="00891AEE">
              <w:rPr>
                <w:rFonts w:ascii="Times New Roman" w:hAnsi="Times New Roman" w:cs="Times New Roman"/>
                <w:bCs/>
                <w:sz w:val="24"/>
                <w:szCs w:val="24"/>
              </w:rPr>
              <w:softHyphen/>
              <w:t>ности</w:t>
            </w:r>
          </w:p>
        </w:tc>
        <w:tc>
          <w:tcPr>
            <w:tcW w:w="680" w:type="pct"/>
            <w:shd w:val="clear" w:color="auto" w:fill="D9D9D9" w:themeFill="background1" w:themeFillShade="D9"/>
            <w:tcMar>
              <w:left w:w="28" w:type="dxa"/>
              <w:right w:w="28" w:type="dxa"/>
            </w:tcMar>
            <w:vAlign w:val="center"/>
          </w:tcPr>
          <w:p w:rsidR="006E2784" w:rsidRDefault="00891AEE" w:rsidP="00891AEE">
            <w:pPr>
              <w:spacing w:after="0" w:line="240" w:lineRule="auto"/>
              <w:jc w:val="center"/>
              <w:rPr>
                <w:rFonts w:ascii="Times New Roman" w:hAnsi="Times New Roman" w:cs="Times New Roman"/>
                <w:bCs/>
                <w:sz w:val="24"/>
                <w:szCs w:val="24"/>
              </w:rPr>
            </w:pPr>
            <w:r w:rsidRPr="00891AEE">
              <w:rPr>
                <w:rFonts w:ascii="Times New Roman" w:hAnsi="Times New Roman" w:cs="Times New Roman"/>
                <w:bCs/>
                <w:sz w:val="24"/>
                <w:szCs w:val="24"/>
              </w:rPr>
              <w:t xml:space="preserve">Тип </w:t>
            </w:r>
          </w:p>
          <w:p w:rsidR="00891AEE" w:rsidRPr="00891AEE" w:rsidRDefault="00891AEE" w:rsidP="00891AEE">
            <w:pPr>
              <w:spacing w:after="0" w:line="240" w:lineRule="auto"/>
              <w:jc w:val="center"/>
              <w:rPr>
                <w:rFonts w:ascii="Times New Roman" w:hAnsi="Times New Roman" w:cs="Times New Roman"/>
                <w:bCs/>
                <w:sz w:val="24"/>
                <w:szCs w:val="24"/>
              </w:rPr>
            </w:pPr>
            <w:r w:rsidRPr="00891AEE">
              <w:rPr>
                <w:rFonts w:ascii="Times New Roman" w:hAnsi="Times New Roman" w:cs="Times New Roman"/>
                <w:bCs/>
                <w:sz w:val="24"/>
                <w:szCs w:val="24"/>
              </w:rPr>
              <w:t>задания</w:t>
            </w:r>
          </w:p>
        </w:tc>
      </w:tr>
      <w:tr w:rsidR="00253DAB" w:rsidTr="00253DAB">
        <w:trPr>
          <w:cantSplit/>
        </w:trPr>
        <w:tc>
          <w:tcPr>
            <w:tcW w:w="5000" w:type="pct"/>
            <w:gridSpan w:val="5"/>
            <w:tcMar>
              <w:left w:w="28" w:type="dxa"/>
              <w:right w:w="28" w:type="dxa"/>
            </w:tcMar>
          </w:tcPr>
          <w:p w:rsidR="00253DAB" w:rsidRPr="00891AEE" w:rsidRDefault="00253DAB" w:rsidP="00253DAB">
            <w:pPr>
              <w:spacing w:after="0" w:line="240" w:lineRule="auto"/>
              <w:jc w:val="center"/>
              <w:rPr>
                <w:rFonts w:ascii="Times New Roman" w:hAnsi="Times New Roman" w:cs="Times New Roman"/>
                <w:sz w:val="24"/>
                <w:szCs w:val="24"/>
              </w:rPr>
            </w:pPr>
            <w:r w:rsidRPr="00226E31">
              <w:rPr>
                <w:rFonts w:ascii="Times New Roman" w:hAnsi="Times New Roman" w:cs="Times New Roman"/>
                <w:sz w:val="24"/>
                <w:szCs w:val="24"/>
              </w:rPr>
              <w:t>Основная часть работы – обязательные задания</w:t>
            </w:r>
          </w:p>
        </w:tc>
      </w:tr>
      <w:tr w:rsidR="00891AEE" w:rsidTr="006E2784">
        <w:trPr>
          <w:cantSplit/>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1</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Числа и ве</w:t>
            </w:r>
            <w:r w:rsidRPr="00891AEE">
              <w:rPr>
                <w:rFonts w:ascii="Times New Roman" w:hAnsi="Times New Roman" w:cs="Times New Roman"/>
                <w:sz w:val="24"/>
                <w:szCs w:val="24"/>
              </w:rPr>
              <w:softHyphen/>
              <w:t>личины</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Сравнивать и упорядочивать ве</w:t>
            </w:r>
            <w:r w:rsidRPr="00891AEE">
              <w:rPr>
                <w:rFonts w:ascii="Times New Roman" w:hAnsi="Times New Roman" w:cs="Times New Roman"/>
                <w:sz w:val="24"/>
                <w:szCs w:val="24"/>
              </w:rPr>
              <w:softHyphen/>
              <w:t>ли</w:t>
            </w:r>
            <w:r w:rsidRPr="00891AEE">
              <w:rPr>
                <w:rFonts w:ascii="Times New Roman" w:hAnsi="Times New Roman" w:cs="Times New Roman"/>
                <w:sz w:val="24"/>
                <w:szCs w:val="24"/>
              </w:rPr>
              <w:softHyphen/>
              <w:t>чины на основе установления соот</w:t>
            </w:r>
            <w:r w:rsidRPr="00891AEE">
              <w:rPr>
                <w:rFonts w:ascii="Times New Roman" w:hAnsi="Times New Roman" w:cs="Times New Roman"/>
                <w:sz w:val="24"/>
                <w:szCs w:val="24"/>
              </w:rPr>
              <w:softHyphen/>
              <w:t>ношения между единицами массы, длины</w:t>
            </w:r>
          </w:p>
        </w:tc>
        <w:tc>
          <w:tcPr>
            <w:tcW w:w="755" w:type="pct"/>
            <w:tcMar>
              <w:left w:w="28" w:type="dxa"/>
              <w:right w:w="28" w:type="dxa"/>
            </w:tcMar>
          </w:tcPr>
          <w:p w:rsidR="00891AEE" w:rsidRPr="00891AEE" w:rsidRDefault="00891AEE"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sidR="006E2784">
              <w:rPr>
                <w:rFonts w:ascii="Times New Roman" w:hAnsi="Times New Roman" w:cs="Times New Roman"/>
                <w:sz w:val="24"/>
                <w:szCs w:val="24"/>
              </w:rPr>
              <w:t>азовый</w:t>
            </w:r>
          </w:p>
        </w:tc>
        <w:tc>
          <w:tcPr>
            <w:tcW w:w="680" w:type="pct"/>
            <w:tcMar>
              <w:left w:w="28" w:type="dxa"/>
              <w:right w:w="28" w:type="dxa"/>
            </w:tcMar>
          </w:tcPr>
          <w:p w:rsidR="00891AEE" w:rsidRPr="00891AEE" w:rsidRDefault="00891AEE"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sidR="00CD31D2">
              <w:rPr>
                <w:rFonts w:ascii="Times New Roman" w:hAnsi="Times New Roman" w:cs="Times New Roman"/>
                <w:sz w:val="24"/>
                <w:szCs w:val="24"/>
              </w:rPr>
              <w:t>раткий ответ</w:t>
            </w:r>
          </w:p>
        </w:tc>
      </w:tr>
      <w:tr w:rsidR="00891AEE" w:rsidTr="006E2784">
        <w:trPr>
          <w:cantSplit/>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2</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Арифмети</w:t>
            </w:r>
            <w:r w:rsidRPr="00891AEE">
              <w:rPr>
                <w:rFonts w:ascii="Times New Roman" w:hAnsi="Times New Roman" w:cs="Times New Roman"/>
                <w:sz w:val="24"/>
                <w:szCs w:val="24"/>
              </w:rPr>
              <w:softHyphen/>
              <w:t>ческие дей</w:t>
            </w:r>
            <w:r w:rsidRPr="00891AEE">
              <w:rPr>
                <w:rFonts w:ascii="Times New Roman" w:hAnsi="Times New Roman" w:cs="Times New Roman"/>
                <w:sz w:val="24"/>
                <w:szCs w:val="24"/>
              </w:rPr>
              <w:softHyphen/>
              <w:t>ствия</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Находить неизвестный компонент арифметического действия</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891AEE" w:rsidRPr="00891AEE" w:rsidRDefault="00CD31D2"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Pr>
                <w:rFonts w:ascii="Times New Roman" w:hAnsi="Times New Roman" w:cs="Times New Roman"/>
                <w:sz w:val="24"/>
                <w:szCs w:val="24"/>
              </w:rPr>
              <w:t>раткий ответ</w:t>
            </w:r>
          </w:p>
        </w:tc>
      </w:tr>
      <w:tr w:rsidR="00891AEE" w:rsidTr="006E2784">
        <w:trPr>
          <w:cantSplit/>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3</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Арифмети</w:t>
            </w:r>
            <w:r w:rsidRPr="00891AEE">
              <w:rPr>
                <w:rFonts w:ascii="Times New Roman" w:hAnsi="Times New Roman" w:cs="Times New Roman"/>
                <w:sz w:val="24"/>
                <w:szCs w:val="24"/>
              </w:rPr>
              <w:softHyphen/>
              <w:t>ческие дей</w:t>
            </w:r>
            <w:r w:rsidRPr="00891AEE">
              <w:rPr>
                <w:rFonts w:ascii="Times New Roman" w:hAnsi="Times New Roman" w:cs="Times New Roman"/>
                <w:sz w:val="24"/>
                <w:szCs w:val="24"/>
              </w:rPr>
              <w:softHyphen/>
              <w:t xml:space="preserve">ствия </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Выполнять умножение, сводяще</w:t>
            </w:r>
            <w:r w:rsidRPr="00891AEE">
              <w:rPr>
                <w:rFonts w:ascii="Times New Roman" w:hAnsi="Times New Roman" w:cs="Times New Roman"/>
                <w:sz w:val="24"/>
                <w:szCs w:val="24"/>
              </w:rPr>
              <w:softHyphen/>
              <w:t>еся к действию в пределах 100</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891AEE" w:rsidRPr="00891AEE" w:rsidRDefault="00CD31D2"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Pr>
                <w:rFonts w:ascii="Times New Roman" w:hAnsi="Times New Roman" w:cs="Times New Roman"/>
                <w:sz w:val="24"/>
                <w:szCs w:val="24"/>
              </w:rPr>
              <w:t>раткий ответ</w:t>
            </w:r>
          </w:p>
        </w:tc>
      </w:tr>
      <w:tr w:rsidR="00891AEE" w:rsidTr="006E2784">
        <w:trPr>
          <w:cantSplit/>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4</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Геометриче</w:t>
            </w:r>
            <w:r w:rsidRPr="00891AEE">
              <w:rPr>
                <w:rFonts w:ascii="Times New Roman" w:hAnsi="Times New Roman" w:cs="Times New Roman"/>
                <w:sz w:val="24"/>
                <w:szCs w:val="24"/>
              </w:rPr>
              <w:softHyphen/>
              <w:t>ские вели</w:t>
            </w:r>
            <w:r w:rsidRPr="00891AEE">
              <w:rPr>
                <w:rFonts w:ascii="Times New Roman" w:hAnsi="Times New Roman" w:cs="Times New Roman"/>
                <w:sz w:val="24"/>
                <w:szCs w:val="24"/>
              </w:rPr>
              <w:softHyphen/>
              <w:t>чины</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Оценивать возможные значения за</w:t>
            </w:r>
            <w:r w:rsidRPr="00891AEE">
              <w:rPr>
                <w:rFonts w:ascii="Times New Roman" w:hAnsi="Times New Roman" w:cs="Times New Roman"/>
                <w:sz w:val="24"/>
                <w:szCs w:val="24"/>
              </w:rPr>
              <w:softHyphen/>
              <w:t>данной величины (ширины, вы</w:t>
            </w:r>
            <w:r w:rsidRPr="00891AEE">
              <w:rPr>
                <w:rFonts w:ascii="Times New Roman" w:hAnsi="Times New Roman" w:cs="Times New Roman"/>
                <w:sz w:val="24"/>
                <w:szCs w:val="24"/>
              </w:rPr>
              <w:softHyphen/>
              <w:t>соты известного предмета) и вы</w:t>
            </w:r>
            <w:r w:rsidRPr="00891AEE">
              <w:rPr>
                <w:rFonts w:ascii="Times New Roman" w:hAnsi="Times New Roman" w:cs="Times New Roman"/>
                <w:sz w:val="24"/>
                <w:szCs w:val="24"/>
              </w:rPr>
              <w:softHyphen/>
              <w:t>бирать величину, соответствую</w:t>
            </w:r>
            <w:r w:rsidRPr="00891AEE">
              <w:rPr>
                <w:rFonts w:ascii="Times New Roman" w:hAnsi="Times New Roman" w:cs="Times New Roman"/>
                <w:sz w:val="24"/>
                <w:szCs w:val="24"/>
              </w:rPr>
              <w:softHyphen/>
              <w:t>щую пред</w:t>
            </w:r>
            <w:r w:rsidRPr="00891AEE">
              <w:rPr>
                <w:rFonts w:ascii="Times New Roman" w:hAnsi="Times New Roman" w:cs="Times New Roman"/>
                <w:sz w:val="24"/>
                <w:szCs w:val="24"/>
              </w:rPr>
              <w:softHyphen/>
              <w:t>ложенной ситуации</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15082C" w:rsidRDefault="00891AEE"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В</w:t>
            </w:r>
            <w:r w:rsidR="0015082C">
              <w:rPr>
                <w:rFonts w:ascii="Times New Roman" w:hAnsi="Times New Roman" w:cs="Times New Roman"/>
                <w:sz w:val="24"/>
                <w:szCs w:val="24"/>
              </w:rPr>
              <w:t>ыбор</w:t>
            </w:r>
          </w:p>
          <w:p w:rsidR="00891AEE" w:rsidRPr="00891AEE" w:rsidRDefault="0015082C" w:rsidP="006E2784">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r>
      <w:tr w:rsidR="00891AEE" w:rsidTr="006E2784">
        <w:trPr>
          <w:cantSplit/>
        </w:trPr>
        <w:tc>
          <w:tcPr>
            <w:tcW w:w="544" w:type="pct"/>
            <w:tcMar>
              <w:left w:w="28" w:type="dxa"/>
              <w:right w:w="28" w:type="dxa"/>
            </w:tcMar>
          </w:tcPr>
          <w:p w:rsidR="00891AEE" w:rsidRPr="00891AEE" w:rsidRDefault="00891AEE" w:rsidP="006E2784">
            <w:pPr>
              <w:pStyle w:val="a5"/>
              <w:jc w:val="center"/>
            </w:pPr>
            <w:r w:rsidRPr="00891AEE">
              <w:t>5</w:t>
            </w:r>
          </w:p>
          <w:p w:rsidR="00891AEE" w:rsidRPr="00891AEE" w:rsidRDefault="00891AEE" w:rsidP="006E2784">
            <w:pPr>
              <w:pStyle w:val="a5"/>
              <w:jc w:val="center"/>
            </w:pP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Числа и ве</w:t>
            </w:r>
            <w:r w:rsidRPr="00891AEE">
              <w:rPr>
                <w:rFonts w:ascii="Times New Roman" w:hAnsi="Times New Roman" w:cs="Times New Roman"/>
                <w:sz w:val="24"/>
                <w:szCs w:val="24"/>
              </w:rPr>
              <w:softHyphen/>
              <w:t>личины</w:t>
            </w:r>
          </w:p>
        </w:tc>
        <w:tc>
          <w:tcPr>
            <w:tcW w:w="1813" w:type="pct"/>
            <w:tcMar>
              <w:left w:w="28" w:type="dxa"/>
              <w:right w:w="28" w:type="dxa"/>
            </w:tcMar>
          </w:tcPr>
          <w:p w:rsidR="00891AEE" w:rsidRPr="00891AEE" w:rsidRDefault="00891AEE" w:rsidP="00891AEE">
            <w:pPr>
              <w:pStyle w:val="a5"/>
            </w:pPr>
            <w:r w:rsidRPr="00891AEE">
              <w:t>Находить, проверять и записывать все числа, обладающие заданным свойством</w:t>
            </w:r>
          </w:p>
        </w:tc>
        <w:tc>
          <w:tcPr>
            <w:tcW w:w="755" w:type="pct"/>
            <w:tcMar>
              <w:left w:w="28" w:type="dxa"/>
              <w:right w:w="28" w:type="dxa"/>
            </w:tcMar>
          </w:tcPr>
          <w:p w:rsidR="00891AEE" w:rsidRPr="00891AEE" w:rsidRDefault="006E2784" w:rsidP="006E2784">
            <w:pPr>
              <w:pStyle w:val="a5"/>
              <w:jc w:val="left"/>
            </w:pPr>
            <w:r w:rsidRPr="00891AEE">
              <w:t>Б</w:t>
            </w:r>
            <w:r>
              <w:t>азовый</w:t>
            </w:r>
          </w:p>
        </w:tc>
        <w:tc>
          <w:tcPr>
            <w:tcW w:w="680" w:type="pct"/>
            <w:tcMar>
              <w:left w:w="28" w:type="dxa"/>
              <w:right w:w="28" w:type="dxa"/>
            </w:tcMar>
          </w:tcPr>
          <w:p w:rsidR="00891AEE" w:rsidRPr="00891AEE" w:rsidRDefault="00CD31D2"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Pr>
                <w:rFonts w:ascii="Times New Roman" w:hAnsi="Times New Roman" w:cs="Times New Roman"/>
                <w:sz w:val="24"/>
                <w:szCs w:val="24"/>
              </w:rPr>
              <w:t>раткий ответ</w:t>
            </w:r>
          </w:p>
        </w:tc>
      </w:tr>
      <w:tr w:rsidR="00891AEE" w:rsidTr="006E2784">
        <w:trPr>
          <w:cantSplit/>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6</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Арифмети</w:t>
            </w:r>
            <w:r w:rsidRPr="00891AEE">
              <w:rPr>
                <w:rFonts w:ascii="Times New Roman" w:hAnsi="Times New Roman" w:cs="Times New Roman"/>
                <w:sz w:val="24"/>
                <w:szCs w:val="24"/>
              </w:rPr>
              <w:softHyphen/>
              <w:t>ческие дей</w:t>
            </w:r>
            <w:r w:rsidRPr="00891AEE">
              <w:rPr>
                <w:rFonts w:ascii="Times New Roman" w:hAnsi="Times New Roman" w:cs="Times New Roman"/>
                <w:sz w:val="24"/>
                <w:szCs w:val="24"/>
              </w:rPr>
              <w:softHyphen/>
              <w:t>ствия</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Находить значение числового вы</w:t>
            </w:r>
            <w:r w:rsidRPr="00891AEE">
              <w:rPr>
                <w:rFonts w:ascii="Times New Roman" w:hAnsi="Times New Roman" w:cs="Times New Roman"/>
                <w:sz w:val="24"/>
                <w:szCs w:val="24"/>
              </w:rPr>
              <w:softHyphen/>
              <w:t>ра</w:t>
            </w:r>
            <w:r w:rsidRPr="00891AEE">
              <w:rPr>
                <w:rFonts w:ascii="Times New Roman" w:hAnsi="Times New Roman" w:cs="Times New Roman"/>
                <w:sz w:val="24"/>
                <w:szCs w:val="24"/>
              </w:rPr>
              <w:softHyphen/>
              <w:t>жения со скобками при выпол</w:t>
            </w:r>
            <w:r w:rsidRPr="00891AEE">
              <w:rPr>
                <w:rFonts w:ascii="Times New Roman" w:hAnsi="Times New Roman" w:cs="Times New Roman"/>
                <w:sz w:val="24"/>
                <w:szCs w:val="24"/>
              </w:rPr>
              <w:softHyphen/>
              <w:t>нении действий в пределах ста</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15082C" w:rsidRDefault="0015082C" w:rsidP="0015082C">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В</w:t>
            </w:r>
            <w:r>
              <w:rPr>
                <w:rFonts w:ascii="Times New Roman" w:hAnsi="Times New Roman" w:cs="Times New Roman"/>
                <w:sz w:val="24"/>
                <w:szCs w:val="24"/>
              </w:rPr>
              <w:t>ыбор</w:t>
            </w:r>
          </w:p>
          <w:p w:rsidR="00891AEE" w:rsidRPr="00891AEE" w:rsidRDefault="0015082C" w:rsidP="0015082C">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r>
      <w:tr w:rsidR="00891AEE" w:rsidTr="006E2784">
        <w:trPr>
          <w:cantSplit/>
        </w:trPr>
        <w:tc>
          <w:tcPr>
            <w:tcW w:w="544" w:type="pct"/>
            <w:tcMar>
              <w:left w:w="28" w:type="dxa"/>
              <w:right w:w="28" w:type="dxa"/>
            </w:tcMar>
          </w:tcPr>
          <w:p w:rsidR="00891AEE" w:rsidRPr="00891AEE" w:rsidRDefault="006E2784" w:rsidP="006E2784">
            <w:pPr>
              <w:pStyle w:val="a5"/>
              <w:jc w:val="center"/>
            </w:pPr>
            <w:r>
              <w:lastRenderedPageBreak/>
              <w:t>7</w:t>
            </w:r>
          </w:p>
          <w:p w:rsidR="00891AEE" w:rsidRPr="00891AEE" w:rsidRDefault="00891AEE" w:rsidP="006E2784">
            <w:pPr>
              <w:pStyle w:val="a5"/>
              <w:jc w:val="center"/>
            </w:pP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bCs/>
                <w:sz w:val="24"/>
                <w:szCs w:val="24"/>
              </w:rPr>
              <w:t>Работа с тек</w:t>
            </w:r>
            <w:r w:rsidRPr="00891AEE">
              <w:rPr>
                <w:rFonts w:ascii="Times New Roman" w:hAnsi="Times New Roman" w:cs="Times New Roman"/>
                <w:bCs/>
                <w:sz w:val="24"/>
                <w:szCs w:val="24"/>
              </w:rPr>
              <w:softHyphen/>
              <w:t>стовыми за</w:t>
            </w:r>
            <w:r w:rsidRPr="00891AEE">
              <w:rPr>
                <w:rFonts w:ascii="Times New Roman" w:hAnsi="Times New Roman" w:cs="Times New Roman"/>
                <w:bCs/>
                <w:sz w:val="24"/>
                <w:szCs w:val="24"/>
              </w:rPr>
              <w:softHyphen/>
              <w:t>дачами</w:t>
            </w:r>
          </w:p>
        </w:tc>
        <w:tc>
          <w:tcPr>
            <w:tcW w:w="1813" w:type="pct"/>
            <w:tcMar>
              <w:left w:w="28" w:type="dxa"/>
              <w:right w:w="28" w:type="dxa"/>
            </w:tcMar>
          </w:tcPr>
          <w:p w:rsidR="00891AEE" w:rsidRPr="00891AEE" w:rsidRDefault="00891AEE" w:rsidP="00891AEE">
            <w:pPr>
              <w:pStyle w:val="a5"/>
            </w:pPr>
            <w:r w:rsidRPr="00891AEE">
              <w:t>Решать текстовую задачу, содер</w:t>
            </w:r>
            <w:r w:rsidRPr="00891AEE">
              <w:softHyphen/>
              <w:t>жа</w:t>
            </w:r>
            <w:r w:rsidRPr="00891AEE">
              <w:softHyphen/>
              <w:t xml:space="preserve">щую отношение «больше </w:t>
            </w:r>
            <w:r w:rsidR="001F3661" w:rsidRPr="00891AEE">
              <w:t>на» /</w:t>
            </w:r>
            <w:r w:rsidRPr="00891AEE">
              <w:t xml:space="preserve"> «меньше на» в косвенной форме; за</w:t>
            </w:r>
            <w:r w:rsidRPr="00891AEE">
              <w:softHyphen/>
              <w:t>писывать решение и ответ</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891AEE" w:rsidRPr="0015082C" w:rsidRDefault="0015082C" w:rsidP="006E2784">
            <w:pPr>
              <w:spacing w:after="0" w:line="240" w:lineRule="auto"/>
              <w:rPr>
                <w:rFonts w:ascii="Times New Roman" w:hAnsi="Times New Roman" w:cs="Times New Roman"/>
                <w:sz w:val="24"/>
                <w:szCs w:val="24"/>
              </w:rPr>
            </w:pPr>
            <w:r w:rsidRPr="0015082C">
              <w:rPr>
                <w:rFonts w:ascii="Times New Roman" w:hAnsi="Times New Roman" w:cs="Times New Roman"/>
                <w:sz w:val="24"/>
                <w:szCs w:val="24"/>
              </w:rPr>
              <w:t>Развернутый ответ</w:t>
            </w:r>
          </w:p>
        </w:tc>
      </w:tr>
      <w:tr w:rsidR="00891AEE" w:rsidTr="006E2784">
        <w:trPr>
          <w:cantSplit/>
          <w:trHeight w:val="1337"/>
        </w:trPr>
        <w:tc>
          <w:tcPr>
            <w:tcW w:w="544" w:type="pct"/>
            <w:vMerge w:val="restar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8</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Арифмети</w:t>
            </w:r>
            <w:r w:rsidRPr="00891AEE">
              <w:rPr>
                <w:rFonts w:ascii="Times New Roman" w:hAnsi="Times New Roman" w:cs="Times New Roman"/>
                <w:sz w:val="24"/>
                <w:szCs w:val="24"/>
              </w:rPr>
              <w:softHyphen/>
              <w:t>ческие дей</w:t>
            </w:r>
            <w:r w:rsidRPr="00891AEE">
              <w:rPr>
                <w:rFonts w:ascii="Times New Roman" w:hAnsi="Times New Roman" w:cs="Times New Roman"/>
                <w:sz w:val="24"/>
                <w:szCs w:val="24"/>
              </w:rPr>
              <w:softHyphen/>
              <w:t>ствия</w:t>
            </w:r>
          </w:p>
          <w:p w:rsidR="00891AEE" w:rsidRPr="00891AEE" w:rsidRDefault="00891AEE" w:rsidP="00891AEE">
            <w:pPr>
              <w:spacing w:after="0" w:line="240" w:lineRule="auto"/>
              <w:rPr>
                <w:rFonts w:ascii="Times New Roman" w:hAnsi="Times New Roman" w:cs="Times New Roman"/>
                <w:color w:val="FF0000"/>
                <w:sz w:val="24"/>
                <w:szCs w:val="24"/>
              </w:rPr>
            </w:pPr>
            <w:r w:rsidRPr="00891AEE">
              <w:rPr>
                <w:rFonts w:ascii="Times New Roman" w:hAnsi="Times New Roman" w:cs="Times New Roman"/>
                <w:sz w:val="24"/>
                <w:szCs w:val="24"/>
              </w:rPr>
              <w:t xml:space="preserve">(вариант 1) </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Применять знание математических терминов для установления соот</w:t>
            </w:r>
            <w:r w:rsidRPr="00891AEE">
              <w:rPr>
                <w:rFonts w:ascii="Times New Roman" w:hAnsi="Times New Roman" w:cs="Times New Roman"/>
                <w:sz w:val="24"/>
                <w:szCs w:val="24"/>
              </w:rPr>
              <w:softHyphen/>
              <w:t>вет</w:t>
            </w:r>
            <w:r w:rsidRPr="00891AEE">
              <w:rPr>
                <w:rFonts w:ascii="Times New Roman" w:hAnsi="Times New Roman" w:cs="Times New Roman"/>
                <w:sz w:val="24"/>
                <w:szCs w:val="24"/>
              </w:rPr>
              <w:softHyphen/>
              <w:t>ствия между числовой записью и словесным описанием числового вы</w:t>
            </w:r>
            <w:r w:rsidRPr="00891AEE">
              <w:rPr>
                <w:rFonts w:ascii="Times New Roman" w:hAnsi="Times New Roman" w:cs="Times New Roman"/>
                <w:sz w:val="24"/>
                <w:szCs w:val="24"/>
              </w:rPr>
              <w:softHyphen/>
              <w:t>ражения</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p w:rsidR="00891AEE" w:rsidRPr="00891AEE" w:rsidRDefault="00891AEE" w:rsidP="006E2784">
            <w:pPr>
              <w:spacing w:after="0" w:line="240" w:lineRule="auto"/>
              <w:rPr>
                <w:rFonts w:ascii="Times New Roman" w:hAnsi="Times New Roman" w:cs="Times New Roman"/>
                <w:sz w:val="24"/>
                <w:szCs w:val="24"/>
              </w:rPr>
            </w:pPr>
          </w:p>
          <w:p w:rsidR="00891AEE" w:rsidRPr="00891AEE" w:rsidRDefault="00891AEE" w:rsidP="006E2784">
            <w:pPr>
              <w:spacing w:after="0" w:line="240" w:lineRule="auto"/>
              <w:rPr>
                <w:rFonts w:ascii="Times New Roman" w:hAnsi="Times New Roman" w:cs="Times New Roman"/>
                <w:sz w:val="24"/>
                <w:szCs w:val="24"/>
              </w:rPr>
            </w:pPr>
          </w:p>
        </w:tc>
        <w:tc>
          <w:tcPr>
            <w:tcW w:w="680" w:type="pct"/>
            <w:tcMar>
              <w:left w:w="28" w:type="dxa"/>
              <w:right w:w="28" w:type="dxa"/>
            </w:tcMar>
          </w:tcPr>
          <w:p w:rsidR="0015082C" w:rsidRDefault="0015082C" w:rsidP="0015082C">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В</w:t>
            </w:r>
            <w:r>
              <w:rPr>
                <w:rFonts w:ascii="Times New Roman" w:hAnsi="Times New Roman" w:cs="Times New Roman"/>
                <w:sz w:val="24"/>
                <w:szCs w:val="24"/>
              </w:rPr>
              <w:t>ыбор</w:t>
            </w:r>
          </w:p>
          <w:p w:rsidR="00891AEE" w:rsidRPr="00891AEE" w:rsidRDefault="0015082C" w:rsidP="0015082C">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r w:rsidRPr="00891AEE">
              <w:rPr>
                <w:rFonts w:ascii="Times New Roman" w:hAnsi="Times New Roman" w:cs="Times New Roman"/>
                <w:sz w:val="24"/>
                <w:szCs w:val="24"/>
              </w:rPr>
              <w:t xml:space="preserve"> </w:t>
            </w:r>
          </w:p>
          <w:p w:rsidR="00891AEE" w:rsidRPr="00891AEE" w:rsidRDefault="00891AEE" w:rsidP="006E2784">
            <w:pPr>
              <w:spacing w:after="0" w:line="240" w:lineRule="auto"/>
              <w:rPr>
                <w:rFonts w:ascii="Times New Roman" w:hAnsi="Times New Roman" w:cs="Times New Roman"/>
                <w:sz w:val="24"/>
                <w:szCs w:val="24"/>
              </w:rPr>
            </w:pPr>
          </w:p>
        </w:tc>
      </w:tr>
      <w:tr w:rsidR="00891AEE" w:rsidTr="006E2784">
        <w:trPr>
          <w:cantSplit/>
        </w:trPr>
        <w:tc>
          <w:tcPr>
            <w:tcW w:w="544" w:type="pct"/>
            <w:vMerge/>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Работа с ин</w:t>
            </w:r>
            <w:r w:rsidRPr="00891AEE">
              <w:rPr>
                <w:rFonts w:ascii="Times New Roman" w:hAnsi="Times New Roman" w:cs="Times New Roman"/>
                <w:sz w:val="24"/>
                <w:szCs w:val="24"/>
              </w:rPr>
              <w:softHyphen/>
              <w:t>формацией</w:t>
            </w:r>
          </w:p>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(вариант 2)</w:t>
            </w:r>
          </w:p>
          <w:p w:rsidR="00891AEE" w:rsidRPr="00891AEE" w:rsidRDefault="00891AEE" w:rsidP="00891AEE">
            <w:pPr>
              <w:spacing w:after="0" w:line="240" w:lineRule="auto"/>
              <w:rPr>
                <w:rFonts w:ascii="Times New Roman" w:hAnsi="Times New Roman" w:cs="Times New Roman"/>
                <w:sz w:val="24"/>
                <w:szCs w:val="24"/>
              </w:rPr>
            </w:pP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Читать таблицу, выбирать нужную информацию, суммировать дан</w:t>
            </w:r>
            <w:r w:rsidRPr="00891AEE">
              <w:rPr>
                <w:rFonts w:ascii="Times New Roman" w:hAnsi="Times New Roman" w:cs="Times New Roman"/>
                <w:sz w:val="24"/>
                <w:szCs w:val="24"/>
              </w:rPr>
              <w:softHyphen/>
              <w:t>ные в строке таблицы для ответа на вопрос</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891AEE" w:rsidRPr="00891AEE" w:rsidRDefault="00CD31D2"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Pr>
                <w:rFonts w:ascii="Times New Roman" w:hAnsi="Times New Roman" w:cs="Times New Roman"/>
                <w:sz w:val="24"/>
                <w:szCs w:val="24"/>
              </w:rPr>
              <w:t>раткий ответ</w:t>
            </w:r>
          </w:p>
        </w:tc>
      </w:tr>
      <w:tr w:rsidR="006E2784" w:rsidTr="006E2784">
        <w:trPr>
          <w:cantSplit/>
        </w:trPr>
        <w:tc>
          <w:tcPr>
            <w:tcW w:w="544" w:type="pct"/>
            <w:vMerge w:val="restart"/>
            <w:tcMar>
              <w:left w:w="28" w:type="dxa"/>
              <w:right w:w="28" w:type="dxa"/>
            </w:tcMar>
          </w:tcPr>
          <w:p w:rsidR="006E2784" w:rsidRPr="00891AEE" w:rsidRDefault="006E2784" w:rsidP="006E2784">
            <w:pPr>
              <w:pStyle w:val="a5"/>
              <w:jc w:val="center"/>
            </w:pPr>
            <w:r w:rsidRPr="00891AEE">
              <w:t>9</w:t>
            </w:r>
          </w:p>
        </w:tc>
        <w:tc>
          <w:tcPr>
            <w:tcW w:w="1208" w:type="pct"/>
            <w:tcMar>
              <w:left w:w="28" w:type="dxa"/>
              <w:right w:w="28" w:type="dxa"/>
            </w:tcMar>
          </w:tcPr>
          <w:p w:rsidR="006E2784" w:rsidRPr="00891AEE" w:rsidRDefault="006E2784"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Простран</w:t>
            </w:r>
            <w:r w:rsidRPr="00891AEE">
              <w:rPr>
                <w:rFonts w:ascii="Times New Roman" w:hAnsi="Times New Roman" w:cs="Times New Roman"/>
                <w:sz w:val="24"/>
                <w:szCs w:val="24"/>
              </w:rPr>
              <w:softHyphen/>
              <w:t>ственные от</w:t>
            </w:r>
            <w:r w:rsidRPr="00891AEE">
              <w:rPr>
                <w:rFonts w:ascii="Times New Roman" w:hAnsi="Times New Roman" w:cs="Times New Roman"/>
                <w:sz w:val="24"/>
                <w:szCs w:val="24"/>
              </w:rPr>
              <w:softHyphen/>
              <w:t>ношения. Геометриче</w:t>
            </w:r>
            <w:r w:rsidRPr="00891AEE">
              <w:rPr>
                <w:rFonts w:ascii="Times New Roman" w:hAnsi="Times New Roman" w:cs="Times New Roman"/>
                <w:sz w:val="24"/>
                <w:szCs w:val="24"/>
              </w:rPr>
              <w:softHyphen/>
              <w:t>ские фигуры</w:t>
            </w:r>
          </w:p>
          <w:p w:rsidR="006E2784" w:rsidRPr="00891AEE" w:rsidRDefault="006E2784"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 xml:space="preserve"> (вариан1) </w:t>
            </w:r>
          </w:p>
        </w:tc>
        <w:tc>
          <w:tcPr>
            <w:tcW w:w="1813" w:type="pct"/>
            <w:tcMar>
              <w:left w:w="28" w:type="dxa"/>
              <w:right w:w="28" w:type="dxa"/>
            </w:tcMar>
          </w:tcPr>
          <w:p w:rsidR="006E2784" w:rsidRPr="00891AEE" w:rsidRDefault="006E2784"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Представлять ситуацию в пространстве, понимать геометрическую терминологию, знать единицы длины, находить размеры прямоугольника (квадрата) на основе представления его формы (образа)</w:t>
            </w:r>
          </w:p>
        </w:tc>
        <w:tc>
          <w:tcPr>
            <w:tcW w:w="755" w:type="pct"/>
            <w:vMerge w:val="restart"/>
            <w:tcMar>
              <w:left w:w="28" w:type="dxa"/>
              <w:right w:w="28" w:type="dxa"/>
            </w:tcMar>
          </w:tcPr>
          <w:p w:rsidR="006E2784"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p w:rsidR="006E2784" w:rsidRPr="00891AEE" w:rsidRDefault="006E2784" w:rsidP="006E2784">
            <w:pPr>
              <w:spacing w:after="0" w:line="240" w:lineRule="auto"/>
              <w:rPr>
                <w:rFonts w:ascii="Times New Roman" w:hAnsi="Times New Roman" w:cs="Times New Roman"/>
                <w:sz w:val="24"/>
                <w:szCs w:val="24"/>
              </w:rPr>
            </w:pPr>
          </w:p>
        </w:tc>
        <w:tc>
          <w:tcPr>
            <w:tcW w:w="680" w:type="pct"/>
            <w:tcMar>
              <w:left w:w="28" w:type="dxa"/>
              <w:right w:w="28" w:type="dxa"/>
            </w:tcMar>
          </w:tcPr>
          <w:p w:rsidR="006E2784" w:rsidRPr="00891AEE" w:rsidRDefault="00CD31D2"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Pr>
                <w:rFonts w:ascii="Times New Roman" w:hAnsi="Times New Roman" w:cs="Times New Roman"/>
                <w:sz w:val="24"/>
                <w:szCs w:val="24"/>
              </w:rPr>
              <w:t>раткий ответ</w:t>
            </w:r>
            <w:r w:rsidRPr="00891AEE">
              <w:rPr>
                <w:rFonts w:ascii="Times New Roman" w:hAnsi="Times New Roman" w:cs="Times New Roman"/>
                <w:sz w:val="24"/>
                <w:szCs w:val="24"/>
              </w:rPr>
              <w:t xml:space="preserve"> </w:t>
            </w:r>
          </w:p>
        </w:tc>
      </w:tr>
      <w:tr w:rsidR="006E2784" w:rsidTr="006E2784">
        <w:trPr>
          <w:cantSplit/>
          <w:trHeight w:val="1989"/>
        </w:trPr>
        <w:tc>
          <w:tcPr>
            <w:tcW w:w="544" w:type="pct"/>
            <w:vMerge/>
            <w:tcMar>
              <w:left w:w="28" w:type="dxa"/>
              <w:right w:w="28" w:type="dxa"/>
            </w:tcMar>
          </w:tcPr>
          <w:p w:rsidR="006E2784" w:rsidRPr="00891AEE" w:rsidRDefault="006E2784" w:rsidP="006E2784">
            <w:pPr>
              <w:pStyle w:val="a5"/>
              <w:jc w:val="center"/>
            </w:pPr>
          </w:p>
        </w:tc>
        <w:tc>
          <w:tcPr>
            <w:tcW w:w="1208" w:type="pct"/>
            <w:tcMar>
              <w:left w:w="28" w:type="dxa"/>
              <w:right w:w="28" w:type="dxa"/>
            </w:tcMar>
          </w:tcPr>
          <w:p w:rsidR="006E2784" w:rsidRPr="00891AEE" w:rsidRDefault="006E2784"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Простран</w:t>
            </w:r>
            <w:r w:rsidRPr="00891AEE">
              <w:rPr>
                <w:rFonts w:ascii="Times New Roman" w:hAnsi="Times New Roman" w:cs="Times New Roman"/>
                <w:sz w:val="24"/>
                <w:szCs w:val="24"/>
              </w:rPr>
              <w:softHyphen/>
              <w:t>ственные от</w:t>
            </w:r>
            <w:r w:rsidRPr="00891AEE">
              <w:rPr>
                <w:rFonts w:ascii="Times New Roman" w:hAnsi="Times New Roman" w:cs="Times New Roman"/>
                <w:sz w:val="24"/>
                <w:szCs w:val="24"/>
              </w:rPr>
              <w:softHyphen/>
              <w:t>ношения. Геометриче</w:t>
            </w:r>
            <w:r w:rsidRPr="00891AEE">
              <w:rPr>
                <w:rFonts w:ascii="Times New Roman" w:hAnsi="Times New Roman" w:cs="Times New Roman"/>
                <w:sz w:val="24"/>
                <w:szCs w:val="24"/>
              </w:rPr>
              <w:softHyphen/>
              <w:t>ские фигуры</w:t>
            </w:r>
          </w:p>
          <w:p w:rsidR="006E2784" w:rsidRPr="00891AEE" w:rsidRDefault="006E2784"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 xml:space="preserve">(вариант 2) </w:t>
            </w:r>
          </w:p>
        </w:tc>
        <w:tc>
          <w:tcPr>
            <w:tcW w:w="1813" w:type="pct"/>
            <w:tcMar>
              <w:left w:w="28" w:type="dxa"/>
              <w:right w:w="28" w:type="dxa"/>
            </w:tcMar>
          </w:tcPr>
          <w:p w:rsidR="006E2784" w:rsidRPr="00891AEE" w:rsidRDefault="006E2784"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Ориентироваться</w:t>
            </w:r>
            <w:r>
              <w:rPr>
                <w:rFonts w:ascii="Times New Roman" w:hAnsi="Times New Roman" w:cs="Times New Roman"/>
                <w:sz w:val="24"/>
                <w:szCs w:val="24"/>
              </w:rPr>
              <w:t xml:space="preserve"> </w:t>
            </w:r>
            <w:r w:rsidRPr="00891AEE">
              <w:rPr>
                <w:rFonts w:ascii="Times New Roman" w:hAnsi="Times New Roman" w:cs="Times New Roman"/>
                <w:sz w:val="24"/>
                <w:szCs w:val="24"/>
              </w:rPr>
              <w:t>в пространстве –находить все пространственные фи</w:t>
            </w:r>
            <w:r w:rsidRPr="00891AEE">
              <w:rPr>
                <w:rFonts w:ascii="Times New Roman" w:hAnsi="Times New Roman" w:cs="Times New Roman"/>
                <w:sz w:val="24"/>
                <w:szCs w:val="24"/>
              </w:rPr>
              <w:softHyphen/>
              <w:t>гуры (кубы), видимые и неви</w:t>
            </w:r>
            <w:r w:rsidRPr="00891AEE">
              <w:rPr>
                <w:rFonts w:ascii="Times New Roman" w:hAnsi="Times New Roman" w:cs="Times New Roman"/>
                <w:sz w:val="24"/>
                <w:szCs w:val="24"/>
              </w:rPr>
              <w:softHyphen/>
              <w:t>димые на рисунке.</w:t>
            </w:r>
          </w:p>
          <w:p w:rsidR="006E2784" w:rsidRPr="00891AEE" w:rsidRDefault="006E2784"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–находить все пространственные фигуры (кубы), видимые и неви</w:t>
            </w:r>
            <w:r w:rsidRPr="00891AEE">
              <w:rPr>
                <w:rFonts w:ascii="Times New Roman" w:hAnsi="Times New Roman" w:cs="Times New Roman"/>
                <w:sz w:val="24"/>
                <w:szCs w:val="24"/>
              </w:rPr>
              <w:softHyphen/>
              <w:t>ди</w:t>
            </w:r>
            <w:r w:rsidRPr="00891AEE">
              <w:rPr>
                <w:rFonts w:ascii="Times New Roman" w:hAnsi="Times New Roman" w:cs="Times New Roman"/>
                <w:sz w:val="24"/>
                <w:szCs w:val="24"/>
              </w:rPr>
              <w:softHyphen/>
              <w:t>мые на рисунке</w:t>
            </w:r>
          </w:p>
        </w:tc>
        <w:tc>
          <w:tcPr>
            <w:tcW w:w="755" w:type="pct"/>
            <w:vMerge/>
            <w:tcMar>
              <w:left w:w="28" w:type="dxa"/>
              <w:right w:w="28" w:type="dxa"/>
            </w:tcMar>
          </w:tcPr>
          <w:p w:rsidR="006E2784" w:rsidRPr="00891AEE" w:rsidRDefault="006E2784" w:rsidP="006E2784">
            <w:pPr>
              <w:spacing w:after="0" w:line="240" w:lineRule="auto"/>
              <w:rPr>
                <w:rFonts w:ascii="Times New Roman" w:hAnsi="Times New Roman" w:cs="Times New Roman"/>
                <w:sz w:val="24"/>
                <w:szCs w:val="24"/>
              </w:rPr>
            </w:pPr>
          </w:p>
        </w:tc>
        <w:tc>
          <w:tcPr>
            <w:tcW w:w="680" w:type="pct"/>
            <w:tcMar>
              <w:left w:w="28" w:type="dxa"/>
              <w:right w:w="28" w:type="dxa"/>
            </w:tcMar>
          </w:tcPr>
          <w:p w:rsidR="0015082C" w:rsidRDefault="0015082C" w:rsidP="0015082C">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В</w:t>
            </w:r>
            <w:r>
              <w:rPr>
                <w:rFonts w:ascii="Times New Roman" w:hAnsi="Times New Roman" w:cs="Times New Roman"/>
                <w:sz w:val="24"/>
                <w:szCs w:val="24"/>
              </w:rPr>
              <w:t>ыбор</w:t>
            </w:r>
          </w:p>
          <w:p w:rsidR="006E2784" w:rsidRPr="00891AEE" w:rsidRDefault="0015082C" w:rsidP="0015082C">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r>
      <w:tr w:rsidR="00891AEE" w:rsidTr="006E2784">
        <w:trPr>
          <w:cantSplit/>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10</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bCs/>
                <w:sz w:val="24"/>
                <w:szCs w:val="24"/>
              </w:rPr>
            </w:pPr>
            <w:r w:rsidRPr="00891AEE">
              <w:rPr>
                <w:rFonts w:ascii="Times New Roman" w:hAnsi="Times New Roman" w:cs="Times New Roman"/>
                <w:bCs/>
                <w:sz w:val="24"/>
                <w:szCs w:val="24"/>
              </w:rPr>
              <w:t>Геометриче</w:t>
            </w:r>
            <w:r w:rsidRPr="00891AEE">
              <w:rPr>
                <w:rFonts w:ascii="Times New Roman" w:hAnsi="Times New Roman" w:cs="Times New Roman"/>
                <w:bCs/>
                <w:sz w:val="24"/>
                <w:szCs w:val="24"/>
              </w:rPr>
              <w:softHyphen/>
              <w:t>ские вели</w:t>
            </w:r>
            <w:r w:rsidRPr="00891AEE">
              <w:rPr>
                <w:rFonts w:ascii="Times New Roman" w:hAnsi="Times New Roman" w:cs="Times New Roman"/>
                <w:bCs/>
                <w:sz w:val="24"/>
                <w:szCs w:val="24"/>
              </w:rPr>
              <w:softHyphen/>
              <w:t>чины</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Измерять длину отрезка, чертить квадрат с заданным значением длины стороны</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891AEE" w:rsidRPr="0015082C" w:rsidRDefault="0015082C" w:rsidP="006E2784">
            <w:pPr>
              <w:spacing w:after="0" w:line="240" w:lineRule="auto"/>
              <w:rPr>
                <w:rFonts w:ascii="Times New Roman" w:hAnsi="Times New Roman" w:cs="Times New Roman"/>
                <w:sz w:val="24"/>
                <w:szCs w:val="24"/>
              </w:rPr>
            </w:pPr>
            <w:r w:rsidRPr="0015082C">
              <w:rPr>
                <w:rFonts w:ascii="Times New Roman" w:hAnsi="Times New Roman" w:cs="Times New Roman"/>
                <w:sz w:val="24"/>
                <w:szCs w:val="24"/>
              </w:rPr>
              <w:t>Развернутый ответ</w:t>
            </w:r>
          </w:p>
        </w:tc>
      </w:tr>
      <w:tr w:rsidR="00891AEE" w:rsidRPr="00981C71" w:rsidTr="006E2784">
        <w:trPr>
          <w:cantSplit/>
        </w:trPr>
        <w:tc>
          <w:tcPr>
            <w:tcW w:w="544" w:type="pct"/>
            <w:tcMar>
              <w:left w:w="28" w:type="dxa"/>
              <w:right w:w="28" w:type="dxa"/>
            </w:tcMar>
          </w:tcPr>
          <w:p w:rsidR="00891AEE" w:rsidRPr="00891AEE" w:rsidRDefault="00891AEE" w:rsidP="006E2784">
            <w:pPr>
              <w:pStyle w:val="a5"/>
              <w:jc w:val="center"/>
            </w:pPr>
            <w:r w:rsidRPr="00891AEE">
              <w:t>11</w:t>
            </w:r>
          </w:p>
          <w:p w:rsidR="00891AEE" w:rsidRPr="00891AEE" w:rsidRDefault="00891AEE" w:rsidP="006E2784">
            <w:pPr>
              <w:pStyle w:val="a5"/>
              <w:jc w:val="center"/>
            </w:pP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bCs/>
                <w:sz w:val="24"/>
                <w:szCs w:val="24"/>
              </w:rPr>
              <w:t>Работа с тек</w:t>
            </w:r>
            <w:r w:rsidRPr="00891AEE">
              <w:rPr>
                <w:rFonts w:ascii="Times New Roman" w:hAnsi="Times New Roman" w:cs="Times New Roman"/>
                <w:bCs/>
                <w:sz w:val="24"/>
                <w:szCs w:val="24"/>
              </w:rPr>
              <w:softHyphen/>
              <w:t>стовыми за</w:t>
            </w:r>
            <w:r w:rsidRPr="00891AEE">
              <w:rPr>
                <w:rFonts w:ascii="Times New Roman" w:hAnsi="Times New Roman" w:cs="Times New Roman"/>
                <w:bCs/>
                <w:sz w:val="24"/>
                <w:szCs w:val="24"/>
              </w:rPr>
              <w:softHyphen/>
              <w:t>дачами</w:t>
            </w:r>
          </w:p>
        </w:tc>
        <w:tc>
          <w:tcPr>
            <w:tcW w:w="1813" w:type="pct"/>
            <w:tcMar>
              <w:left w:w="28" w:type="dxa"/>
              <w:right w:w="28" w:type="dxa"/>
            </w:tcMar>
          </w:tcPr>
          <w:p w:rsidR="00891AEE" w:rsidRPr="00891AEE" w:rsidRDefault="00891AEE" w:rsidP="00891AEE">
            <w:pPr>
              <w:pStyle w:val="a5"/>
              <w:rPr>
                <w:color w:val="FF0000"/>
              </w:rPr>
            </w:pPr>
            <w:r w:rsidRPr="00891AEE">
              <w:t>Планировать ход решения задачи в 2 действия, выбирать арифметиче</w:t>
            </w:r>
            <w:r w:rsidRPr="00891AEE">
              <w:softHyphen/>
              <w:t>скую модель предложенной сю</w:t>
            </w:r>
            <w:r w:rsidRPr="00891AEE">
              <w:softHyphen/>
              <w:t xml:space="preserve">жетной ситуации </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15082C" w:rsidRDefault="0015082C" w:rsidP="0015082C">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В</w:t>
            </w:r>
            <w:r>
              <w:rPr>
                <w:rFonts w:ascii="Times New Roman" w:hAnsi="Times New Roman" w:cs="Times New Roman"/>
                <w:sz w:val="24"/>
                <w:szCs w:val="24"/>
              </w:rPr>
              <w:t>ыбор</w:t>
            </w:r>
          </w:p>
          <w:p w:rsidR="00891AEE" w:rsidRPr="00891AEE" w:rsidRDefault="0015082C" w:rsidP="0015082C">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r>
      <w:tr w:rsidR="00891AEE" w:rsidTr="006E2784">
        <w:trPr>
          <w:cantSplit/>
        </w:trPr>
        <w:tc>
          <w:tcPr>
            <w:tcW w:w="544" w:type="pct"/>
            <w:tcMar>
              <w:left w:w="28" w:type="dxa"/>
              <w:right w:w="28" w:type="dxa"/>
            </w:tcMar>
          </w:tcPr>
          <w:p w:rsidR="00891AEE" w:rsidRPr="00891AEE" w:rsidRDefault="00891AEE" w:rsidP="006E2784">
            <w:pPr>
              <w:pStyle w:val="a5"/>
              <w:jc w:val="center"/>
            </w:pPr>
            <w:r w:rsidRPr="00891AEE">
              <w:t>12.</w:t>
            </w:r>
          </w:p>
          <w:p w:rsidR="00891AEE" w:rsidRPr="00891AEE" w:rsidRDefault="00891AEE" w:rsidP="006E2784">
            <w:pPr>
              <w:pStyle w:val="a5"/>
              <w:jc w:val="center"/>
            </w:pP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bCs/>
                <w:sz w:val="24"/>
                <w:szCs w:val="24"/>
              </w:rPr>
              <w:t>Работа с тек</w:t>
            </w:r>
            <w:r w:rsidRPr="00891AEE">
              <w:rPr>
                <w:rFonts w:ascii="Times New Roman" w:hAnsi="Times New Roman" w:cs="Times New Roman"/>
                <w:bCs/>
                <w:sz w:val="24"/>
                <w:szCs w:val="24"/>
              </w:rPr>
              <w:softHyphen/>
              <w:t>стовыми за</w:t>
            </w:r>
            <w:r w:rsidRPr="00891AEE">
              <w:rPr>
                <w:rFonts w:ascii="Times New Roman" w:hAnsi="Times New Roman" w:cs="Times New Roman"/>
                <w:bCs/>
                <w:sz w:val="24"/>
                <w:szCs w:val="24"/>
              </w:rPr>
              <w:softHyphen/>
              <w:t>дачами</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Решать текстовую задачу (2 дей</w:t>
            </w:r>
            <w:r w:rsidRPr="00891AEE">
              <w:rPr>
                <w:rFonts w:ascii="Times New Roman" w:hAnsi="Times New Roman" w:cs="Times New Roman"/>
                <w:sz w:val="24"/>
                <w:szCs w:val="24"/>
              </w:rPr>
              <w:softHyphen/>
              <w:t>ствия), записывать объяснение от</w:t>
            </w:r>
            <w:r w:rsidRPr="00891AEE">
              <w:rPr>
                <w:rFonts w:ascii="Times New Roman" w:hAnsi="Times New Roman" w:cs="Times New Roman"/>
                <w:sz w:val="24"/>
                <w:szCs w:val="24"/>
              </w:rPr>
              <w:softHyphen/>
              <w:t>вета</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891AEE" w:rsidRPr="0015082C" w:rsidRDefault="0015082C" w:rsidP="006E2784">
            <w:pPr>
              <w:spacing w:after="0" w:line="240" w:lineRule="auto"/>
              <w:rPr>
                <w:rFonts w:ascii="Times New Roman" w:hAnsi="Times New Roman" w:cs="Times New Roman"/>
                <w:sz w:val="24"/>
                <w:szCs w:val="24"/>
              </w:rPr>
            </w:pPr>
            <w:r w:rsidRPr="0015082C">
              <w:rPr>
                <w:rFonts w:ascii="Times New Roman" w:hAnsi="Times New Roman" w:cs="Times New Roman"/>
                <w:sz w:val="24"/>
                <w:szCs w:val="24"/>
              </w:rPr>
              <w:t>Развернутый ответ</w:t>
            </w:r>
          </w:p>
        </w:tc>
      </w:tr>
      <w:tr w:rsidR="00891AEE" w:rsidTr="006E2784">
        <w:trPr>
          <w:cantSplit/>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13</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Простран</w:t>
            </w:r>
            <w:r w:rsidRPr="00891AEE">
              <w:rPr>
                <w:rFonts w:ascii="Times New Roman" w:hAnsi="Times New Roman" w:cs="Times New Roman"/>
                <w:sz w:val="24"/>
                <w:szCs w:val="24"/>
              </w:rPr>
              <w:softHyphen/>
              <w:t>ственные от</w:t>
            </w:r>
            <w:r w:rsidRPr="00891AEE">
              <w:rPr>
                <w:rFonts w:ascii="Times New Roman" w:hAnsi="Times New Roman" w:cs="Times New Roman"/>
                <w:sz w:val="24"/>
                <w:szCs w:val="24"/>
              </w:rPr>
              <w:softHyphen/>
              <w:t>ношения. Геометриче</w:t>
            </w:r>
            <w:r w:rsidRPr="00891AEE">
              <w:rPr>
                <w:rFonts w:ascii="Times New Roman" w:hAnsi="Times New Roman" w:cs="Times New Roman"/>
                <w:sz w:val="24"/>
                <w:szCs w:val="24"/>
              </w:rPr>
              <w:softHyphen/>
              <w:t>ские фигуры</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Устанавливать соответствие между моделями геометрических фигур и их названиями, записы</w:t>
            </w:r>
            <w:r w:rsidRPr="00891AEE">
              <w:rPr>
                <w:rFonts w:ascii="Times New Roman" w:hAnsi="Times New Roman" w:cs="Times New Roman"/>
                <w:sz w:val="24"/>
                <w:szCs w:val="24"/>
              </w:rPr>
              <w:softHyphen/>
              <w:t>вать ответ</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891AEE" w:rsidRPr="00891AEE" w:rsidRDefault="00CD31D2"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Pr>
                <w:rFonts w:ascii="Times New Roman" w:hAnsi="Times New Roman" w:cs="Times New Roman"/>
                <w:sz w:val="24"/>
                <w:szCs w:val="24"/>
              </w:rPr>
              <w:t>раткий ответ</w:t>
            </w:r>
          </w:p>
        </w:tc>
      </w:tr>
      <w:tr w:rsidR="00891AEE" w:rsidRPr="00981C71" w:rsidTr="006E2784">
        <w:trPr>
          <w:cantSplit/>
        </w:trPr>
        <w:tc>
          <w:tcPr>
            <w:tcW w:w="544" w:type="pct"/>
            <w:tcMar>
              <w:left w:w="28" w:type="dxa"/>
              <w:right w:w="28" w:type="dxa"/>
            </w:tcMar>
          </w:tcPr>
          <w:p w:rsidR="00891AEE" w:rsidRPr="00891AEE" w:rsidRDefault="00891AEE" w:rsidP="006E2784">
            <w:pPr>
              <w:pStyle w:val="a5"/>
              <w:jc w:val="center"/>
            </w:pPr>
            <w:r w:rsidRPr="00891AEE">
              <w:t>14</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 xml:space="preserve"> Работа с ин</w:t>
            </w:r>
            <w:r w:rsidRPr="00891AEE">
              <w:rPr>
                <w:rFonts w:ascii="Times New Roman" w:hAnsi="Times New Roman" w:cs="Times New Roman"/>
                <w:sz w:val="24"/>
                <w:szCs w:val="24"/>
              </w:rPr>
              <w:softHyphen/>
              <w:t>форма</w:t>
            </w:r>
            <w:r w:rsidRPr="00891AEE">
              <w:rPr>
                <w:rFonts w:ascii="Times New Roman" w:hAnsi="Times New Roman" w:cs="Times New Roman"/>
                <w:sz w:val="24"/>
                <w:szCs w:val="24"/>
              </w:rPr>
              <w:softHyphen/>
              <w:t>цией</w:t>
            </w:r>
          </w:p>
        </w:tc>
        <w:tc>
          <w:tcPr>
            <w:tcW w:w="1813" w:type="pct"/>
            <w:tcMar>
              <w:left w:w="28" w:type="dxa"/>
              <w:right w:w="28" w:type="dxa"/>
            </w:tcMar>
          </w:tcPr>
          <w:p w:rsidR="00891AEE" w:rsidRPr="00891AEE" w:rsidRDefault="00891AEE" w:rsidP="00891AEE">
            <w:pPr>
              <w:pStyle w:val="a5"/>
            </w:pPr>
            <w:r w:rsidRPr="00891AEE">
              <w:t>Выбирать верные математические утверждения на основе знания тер</w:t>
            </w:r>
            <w:r w:rsidRPr="00891AEE">
              <w:softHyphen/>
              <w:t>минологии, представлений о числах и действиях с ними</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891AEE" w:rsidRPr="00891AEE" w:rsidRDefault="00CD31D2"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Pr>
                <w:rFonts w:ascii="Times New Roman" w:hAnsi="Times New Roman" w:cs="Times New Roman"/>
                <w:sz w:val="24"/>
                <w:szCs w:val="24"/>
              </w:rPr>
              <w:t>раткий ответ</w:t>
            </w:r>
          </w:p>
        </w:tc>
      </w:tr>
      <w:tr w:rsidR="00891AEE" w:rsidTr="006E2784">
        <w:trPr>
          <w:cantSplit/>
        </w:trPr>
        <w:tc>
          <w:tcPr>
            <w:tcW w:w="544" w:type="pct"/>
            <w:tcMar>
              <w:left w:w="28" w:type="dxa"/>
              <w:right w:w="28" w:type="dxa"/>
            </w:tcMar>
          </w:tcPr>
          <w:p w:rsidR="00891AEE" w:rsidRPr="00891AEE" w:rsidRDefault="00891AEE" w:rsidP="006E2784">
            <w:pPr>
              <w:pStyle w:val="a5"/>
              <w:jc w:val="center"/>
            </w:pPr>
            <w:r w:rsidRPr="00891AEE">
              <w:t>15</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Простран</w:t>
            </w:r>
            <w:r w:rsidRPr="00891AEE">
              <w:rPr>
                <w:rFonts w:ascii="Times New Roman" w:hAnsi="Times New Roman" w:cs="Times New Roman"/>
                <w:sz w:val="24"/>
                <w:szCs w:val="24"/>
              </w:rPr>
              <w:softHyphen/>
              <w:t>ственные от</w:t>
            </w:r>
            <w:r w:rsidRPr="00891AEE">
              <w:rPr>
                <w:rFonts w:ascii="Times New Roman" w:hAnsi="Times New Roman" w:cs="Times New Roman"/>
                <w:sz w:val="24"/>
                <w:szCs w:val="24"/>
              </w:rPr>
              <w:softHyphen/>
              <w:t>ношения. Геометриче</w:t>
            </w:r>
            <w:r w:rsidRPr="00891AEE">
              <w:rPr>
                <w:rFonts w:ascii="Times New Roman" w:hAnsi="Times New Roman" w:cs="Times New Roman"/>
                <w:sz w:val="24"/>
                <w:szCs w:val="24"/>
              </w:rPr>
              <w:softHyphen/>
              <w:t>ские фигуры</w:t>
            </w:r>
          </w:p>
        </w:tc>
        <w:tc>
          <w:tcPr>
            <w:tcW w:w="1813" w:type="pct"/>
            <w:tcMar>
              <w:left w:w="28" w:type="dxa"/>
              <w:right w:w="28" w:type="dxa"/>
            </w:tcMar>
          </w:tcPr>
          <w:p w:rsidR="00891AEE" w:rsidRPr="00891AEE" w:rsidRDefault="00891AEE" w:rsidP="00891AEE">
            <w:pPr>
              <w:pStyle w:val="a5"/>
            </w:pPr>
            <w:r w:rsidRPr="00891AEE">
              <w:t>Ориентироваться на плоскости, про</w:t>
            </w:r>
            <w:r w:rsidRPr="00891AEE">
              <w:softHyphen/>
              <w:t>верять наличие заданных фи</w:t>
            </w:r>
            <w:r w:rsidRPr="00891AEE">
              <w:softHyphen/>
              <w:t>гур-де</w:t>
            </w:r>
            <w:r w:rsidRPr="00891AEE">
              <w:softHyphen/>
              <w:t>талей в сконструированных фигурах</w:t>
            </w:r>
          </w:p>
        </w:tc>
        <w:tc>
          <w:tcPr>
            <w:tcW w:w="755" w:type="pct"/>
            <w:tcMar>
              <w:left w:w="28" w:type="dxa"/>
              <w:right w:w="28" w:type="dxa"/>
            </w:tcMar>
          </w:tcPr>
          <w:p w:rsidR="00891AEE" w:rsidRPr="00891AEE" w:rsidRDefault="006E2784"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Б</w:t>
            </w:r>
            <w:r>
              <w:rPr>
                <w:rFonts w:ascii="Times New Roman" w:hAnsi="Times New Roman" w:cs="Times New Roman"/>
                <w:sz w:val="24"/>
                <w:szCs w:val="24"/>
              </w:rPr>
              <w:t>азовый</w:t>
            </w:r>
          </w:p>
        </w:tc>
        <w:tc>
          <w:tcPr>
            <w:tcW w:w="680" w:type="pct"/>
            <w:tcMar>
              <w:left w:w="28" w:type="dxa"/>
              <w:right w:w="28" w:type="dxa"/>
            </w:tcMar>
          </w:tcPr>
          <w:p w:rsidR="0015082C" w:rsidRDefault="0015082C" w:rsidP="0015082C">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В</w:t>
            </w:r>
            <w:r>
              <w:rPr>
                <w:rFonts w:ascii="Times New Roman" w:hAnsi="Times New Roman" w:cs="Times New Roman"/>
                <w:sz w:val="24"/>
                <w:szCs w:val="24"/>
              </w:rPr>
              <w:t>ыбор</w:t>
            </w:r>
          </w:p>
          <w:p w:rsidR="00891AEE" w:rsidRPr="00891AEE" w:rsidRDefault="0015082C" w:rsidP="0015082C">
            <w:pPr>
              <w:spacing w:after="0" w:line="240" w:lineRule="auto"/>
              <w:rPr>
                <w:rFonts w:ascii="Times New Roman" w:hAnsi="Times New Roman" w:cs="Times New Roman"/>
                <w:sz w:val="24"/>
                <w:szCs w:val="24"/>
              </w:rPr>
            </w:pPr>
            <w:r>
              <w:rPr>
                <w:rFonts w:ascii="Times New Roman" w:hAnsi="Times New Roman" w:cs="Times New Roman"/>
                <w:sz w:val="24"/>
                <w:szCs w:val="24"/>
              </w:rPr>
              <w:t>ответа</w:t>
            </w:r>
          </w:p>
        </w:tc>
      </w:tr>
      <w:tr w:rsidR="00193BBF" w:rsidTr="00193BBF">
        <w:trPr>
          <w:cantSplit/>
        </w:trPr>
        <w:tc>
          <w:tcPr>
            <w:tcW w:w="5000" w:type="pct"/>
            <w:gridSpan w:val="5"/>
            <w:tcMar>
              <w:left w:w="28" w:type="dxa"/>
              <w:right w:w="28" w:type="dxa"/>
            </w:tcMar>
          </w:tcPr>
          <w:p w:rsidR="00193BBF" w:rsidRPr="00891AEE" w:rsidRDefault="00193BBF" w:rsidP="00193BBF">
            <w:pPr>
              <w:spacing w:after="0" w:line="240" w:lineRule="auto"/>
              <w:jc w:val="center"/>
              <w:rPr>
                <w:rFonts w:ascii="Times New Roman" w:hAnsi="Times New Roman" w:cs="Times New Roman"/>
                <w:sz w:val="24"/>
                <w:szCs w:val="24"/>
              </w:rPr>
            </w:pPr>
            <w:r w:rsidRPr="00226E31">
              <w:rPr>
                <w:rFonts w:ascii="Times New Roman" w:hAnsi="Times New Roman" w:cs="Times New Roman"/>
                <w:sz w:val="24"/>
                <w:szCs w:val="24"/>
              </w:rPr>
              <w:t>Дополнительная часть работы</w:t>
            </w:r>
          </w:p>
        </w:tc>
      </w:tr>
      <w:tr w:rsidR="00891AEE" w:rsidRPr="00981C71" w:rsidTr="006E2784">
        <w:trPr>
          <w:cantSplit/>
        </w:trPr>
        <w:tc>
          <w:tcPr>
            <w:tcW w:w="544" w:type="pct"/>
            <w:vMerge w:val="restart"/>
            <w:tcMar>
              <w:left w:w="28" w:type="dxa"/>
              <w:right w:w="28" w:type="dxa"/>
            </w:tcMar>
          </w:tcPr>
          <w:p w:rsidR="00891AEE" w:rsidRPr="00891AEE" w:rsidRDefault="00891AEE" w:rsidP="006E2784">
            <w:pPr>
              <w:pStyle w:val="a5"/>
              <w:jc w:val="center"/>
            </w:pPr>
            <w:r w:rsidRPr="00891AEE">
              <w:lastRenderedPageBreak/>
              <w:t>16</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bCs/>
                <w:sz w:val="24"/>
                <w:szCs w:val="24"/>
              </w:rPr>
            </w:pPr>
            <w:r w:rsidRPr="00891AEE">
              <w:rPr>
                <w:rFonts w:ascii="Times New Roman" w:hAnsi="Times New Roman" w:cs="Times New Roman"/>
                <w:bCs/>
                <w:sz w:val="24"/>
                <w:szCs w:val="24"/>
              </w:rPr>
              <w:t>Работа с тек</w:t>
            </w:r>
            <w:r w:rsidRPr="00891AEE">
              <w:rPr>
                <w:rFonts w:ascii="Times New Roman" w:hAnsi="Times New Roman" w:cs="Times New Roman"/>
                <w:bCs/>
                <w:sz w:val="24"/>
                <w:szCs w:val="24"/>
              </w:rPr>
              <w:softHyphen/>
              <w:t>стовыми за</w:t>
            </w:r>
            <w:r w:rsidRPr="00891AEE">
              <w:rPr>
                <w:rFonts w:ascii="Times New Roman" w:hAnsi="Times New Roman" w:cs="Times New Roman"/>
                <w:bCs/>
                <w:sz w:val="24"/>
                <w:szCs w:val="24"/>
              </w:rPr>
              <w:softHyphen/>
              <w:t>дачами</w:t>
            </w:r>
          </w:p>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 xml:space="preserve"> (вариант 1) </w:t>
            </w:r>
          </w:p>
          <w:p w:rsidR="00891AEE" w:rsidRPr="00891AEE" w:rsidRDefault="00891AEE" w:rsidP="00891AEE">
            <w:pPr>
              <w:spacing w:after="0" w:line="240" w:lineRule="auto"/>
              <w:rPr>
                <w:rFonts w:ascii="Times New Roman" w:hAnsi="Times New Roman" w:cs="Times New Roman"/>
                <w:sz w:val="24"/>
                <w:szCs w:val="24"/>
              </w:rPr>
            </w:pPr>
          </w:p>
        </w:tc>
        <w:tc>
          <w:tcPr>
            <w:tcW w:w="1813" w:type="pct"/>
            <w:tcMar>
              <w:left w:w="28" w:type="dxa"/>
              <w:right w:w="28" w:type="dxa"/>
            </w:tcMar>
          </w:tcPr>
          <w:p w:rsidR="00891AEE" w:rsidRPr="00891AEE" w:rsidRDefault="00891AEE" w:rsidP="00891AEE">
            <w:pPr>
              <w:pStyle w:val="a5"/>
            </w:pPr>
            <w:r w:rsidRPr="00891AEE">
              <w:t>Планировать ход решения нестан</w:t>
            </w:r>
            <w:r w:rsidRPr="00891AEE">
              <w:softHyphen/>
              <w:t>дартной задачи на применение ба</w:t>
            </w:r>
            <w:r w:rsidRPr="00891AEE">
              <w:softHyphen/>
              <w:t>зовых знаний в житейской ситуации. Записывать объ</w:t>
            </w:r>
            <w:r w:rsidR="006E6DFE">
              <w:t>яснение полученного ответа</w:t>
            </w:r>
          </w:p>
        </w:tc>
        <w:tc>
          <w:tcPr>
            <w:tcW w:w="755" w:type="pct"/>
            <w:vMerge w:val="restart"/>
            <w:tcMar>
              <w:left w:w="28" w:type="dxa"/>
              <w:right w:w="28" w:type="dxa"/>
            </w:tcMar>
          </w:tcPr>
          <w:p w:rsidR="00891AEE" w:rsidRPr="00891AEE" w:rsidRDefault="00891AEE"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П</w:t>
            </w:r>
            <w:r w:rsidR="006E2784">
              <w:rPr>
                <w:rFonts w:ascii="Times New Roman" w:hAnsi="Times New Roman" w:cs="Times New Roman"/>
                <w:sz w:val="24"/>
                <w:szCs w:val="24"/>
              </w:rPr>
              <w:t>овышенный</w:t>
            </w:r>
          </w:p>
          <w:p w:rsidR="00891AEE" w:rsidRPr="00891AEE" w:rsidRDefault="00891AEE" w:rsidP="006E2784">
            <w:pPr>
              <w:spacing w:after="0" w:line="240" w:lineRule="auto"/>
              <w:rPr>
                <w:rFonts w:ascii="Times New Roman" w:hAnsi="Times New Roman" w:cs="Times New Roman"/>
                <w:sz w:val="24"/>
                <w:szCs w:val="24"/>
              </w:rPr>
            </w:pPr>
          </w:p>
        </w:tc>
        <w:tc>
          <w:tcPr>
            <w:tcW w:w="680" w:type="pct"/>
            <w:vMerge w:val="restart"/>
            <w:tcMar>
              <w:left w:w="28" w:type="dxa"/>
              <w:right w:w="28" w:type="dxa"/>
            </w:tcMar>
          </w:tcPr>
          <w:p w:rsidR="00891AEE" w:rsidRPr="0015082C" w:rsidRDefault="0015082C" w:rsidP="006E2784">
            <w:pPr>
              <w:spacing w:after="0" w:line="240" w:lineRule="auto"/>
              <w:rPr>
                <w:rFonts w:ascii="Times New Roman" w:hAnsi="Times New Roman" w:cs="Times New Roman"/>
                <w:sz w:val="24"/>
                <w:szCs w:val="24"/>
              </w:rPr>
            </w:pPr>
            <w:r w:rsidRPr="0015082C">
              <w:rPr>
                <w:rFonts w:ascii="Times New Roman" w:hAnsi="Times New Roman" w:cs="Times New Roman"/>
                <w:sz w:val="24"/>
                <w:szCs w:val="24"/>
              </w:rPr>
              <w:t>Развернутый ответ</w:t>
            </w:r>
          </w:p>
        </w:tc>
      </w:tr>
      <w:tr w:rsidR="00891AEE" w:rsidRPr="00981C71" w:rsidTr="006E2784">
        <w:trPr>
          <w:cantSplit/>
        </w:trPr>
        <w:tc>
          <w:tcPr>
            <w:tcW w:w="544" w:type="pct"/>
            <w:vMerge/>
            <w:tcMar>
              <w:left w:w="28" w:type="dxa"/>
              <w:right w:w="28" w:type="dxa"/>
            </w:tcMar>
          </w:tcPr>
          <w:p w:rsidR="00891AEE" w:rsidRPr="00891AEE" w:rsidRDefault="00891AEE" w:rsidP="006E2784">
            <w:pPr>
              <w:pStyle w:val="a5"/>
              <w:jc w:val="center"/>
            </w:pP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bCs/>
                <w:sz w:val="24"/>
                <w:szCs w:val="24"/>
              </w:rPr>
            </w:pPr>
            <w:r w:rsidRPr="00891AEE">
              <w:rPr>
                <w:rFonts w:ascii="Times New Roman" w:hAnsi="Times New Roman" w:cs="Times New Roman"/>
                <w:bCs/>
                <w:sz w:val="24"/>
                <w:szCs w:val="24"/>
              </w:rPr>
              <w:t>Работа с тек</w:t>
            </w:r>
            <w:r w:rsidRPr="00891AEE">
              <w:rPr>
                <w:rFonts w:ascii="Times New Roman" w:hAnsi="Times New Roman" w:cs="Times New Roman"/>
                <w:bCs/>
                <w:sz w:val="24"/>
                <w:szCs w:val="24"/>
              </w:rPr>
              <w:softHyphen/>
              <w:t>стовыми за</w:t>
            </w:r>
            <w:r w:rsidRPr="00891AEE">
              <w:rPr>
                <w:rFonts w:ascii="Times New Roman" w:hAnsi="Times New Roman" w:cs="Times New Roman"/>
                <w:bCs/>
                <w:sz w:val="24"/>
                <w:szCs w:val="24"/>
              </w:rPr>
              <w:softHyphen/>
              <w:t>дачами</w:t>
            </w:r>
          </w:p>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 xml:space="preserve">(вариант 2) </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Находить два способа решения тек</w:t>
            </w:r>
            <w:r w:rsidRPr="00891AEE">
              <w:rPr>
                <w:rFonts w:ascii="Times New Roman" w:hAnsi="Times New Roman" w:cs="Times New Roman"/>
                <w:sz w:val="24"/>
                <w:szCs w:val="24"/>
              </w:rPr>
              <w:softHyphen/>
              <w:t>стовой задачи (2 действия), записы</w:t>
            </w:r>
            <w:r w:rsidRPr="00891AEE">
              <w:rPr>
                <w:rFonts w:ascii="Times New Roman" w:hAnsi="Times New Roman" w:cs="Times New Roman"/>
                <w:sz w:val="24"/>
                <w:szCs w:val="24"/>
              </w:rPr>
              <w:softHyphen/>
              <w:t>вать решение</w:t>
            </w:r>
          </w:p>
          <w:p w:rsidR="00891AEE" w:rsidRPr="00891AEE" w:rsidRDefault="00891AEE" w:rsidP="00891AEE">
            <w:pPr>
              <w:pStyle w:val="a5"/>
            </w:pPr>
          </w:p>
        </w:tc>
        <w:tc>
          <w:tcPr>
            <w:tcW w:w="755" w:type="pct"/>
            <w:vMerge/>
            <w:tcMar>
              <w:left w:w="28" w:type="dxa"/>
              <w:right w:w="28" w:type="dxa"/>
            </w:tcMar>
          </w:tcPr>
          <w:p w:rsidR="00891AEE" w:rsidRPr="00891AEE" w:rsidRDefault="00891AEE" w:rsidP="006E2784">
            <w:pPr>
              <w:spacing w:after="0" w:line="240" w:lineRule="auto"/>
              <w:rPr>
                <w:rFonts w:ascii="Times New Roman" w:hAnsi="Times New Roman" w:cs="Times New Roman"/>
                <w:sz w:val="24"/>
                <w:szCs w:val="24"/>
              </w:rPr>
            </w:pPr>
          </w:p>
        </w:tc>
        <w:tc>
          <w:tcPr>
            <w:tcW w:w="680" w:type="pct"/>
            <w:vMerge/>
            <w:tcMar>
              <w:left w:w="28" w:type="dxa"/>
              <w:right w:w="28" w:type="dxa"/>
            </w:tcMar>
          </w:tcPr>
          <w:p w:rsidR="00891AEE" w:rsidRPr="00891AEE" w:rsidRDefault="00891AEE" w:rsidP="006E2784">
            <w:pPr>
              <w:spacing w:after="0" w:line="240" w:lineRule="auto"/>
              <w:rPr>
                <w:rFonts w:ascii="Times New Roman" w:hAnsi="Times New Roman" w:cs="Times New Roman"/>
                <w:sz w:val="24"/>
                <w:szCs w:val="24"/>
              </w:rPr>
            </w:pPr>
          </w:p>
        </w:tc>
      </w:tr>
      <w:tr w:rsidR="00891AEE" w:rsidRPr="00247BED" w:rsidTr="006E2784">
        <w:trPr>
          <w:cantSplit/>
          <w:trHeight w:val="1699"/>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b/>
                <w:bCs/>
                <w:sz w:val="24"/>
                <w:szCs w:val="24"/>
              </w:rPr>
            </w:pPr>
            <w:r w:rsidRPr="00891AEE">
              <w:rPr>
                <w:rFonts w:ascii="Times New Roman" w:hAnsi="Times New Roman" w:cs="Times New Roman"/>
                <w:sz w:val="24"/>
                <w:szCs w:val="24"/>
              </w:rPr>
              <w:t>17</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Числа и ве</w:t>
            </w:r>
            <w:r w:rsidRPr="00891AEE">
              <w:rPr>
                <w:rFonts w:ascii="Times New Roman" w:hAnsi="Times New Roman" w:cs="Times New Roman"/>
                <w:sz w:val="24"/>
                <w:szCs w:val="24"/>
              </w:rPr>
              <w:softHyphen/>
              <w:t>личины</w:t>
            </w: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В предложенной практической ситу</w:t>
            </w:r>
            <w:r w:rsidRPr="00891AEE">
              <w:rPr>
                <w:rFonts w:ascii="Times New Roman" w:hAnsi="Times New Roman" w:cs="Times New Roman"/>
                <w:sz w:val="24"/>
                <w:szCs w:val="24"/>
              </w:rPr>
              <w:softHyphen/>
              <w:t>ации представлять заданную вели</w:t>
            </w:r>
            <w:r w:rsidRPr="00891AEE">
              <w:rPr>
                <w:rFonts w:ascii="Times New Roman" w:hAnsi="Times New Roman" w:cs="Times New Roman"/>
                <w:sz w:val="24"/>
                <w:szCs w:val="24"/>
              </w:rPr>
              <w:softHyphen/>
              <w:t>чину (сумму денег) в виде суммы слагаемых-величин для от</w:t>
            </w:r>
            <w:r w:rsidRPr="00891AEE">
              <w:rPr>
                <w:rFonts w:ascii="Times New Roman" w:hAnsi="Times New Roman" w:cs="Times New Roman"/>
                <w:sz w:val="24"/>
                <w:szCs w:val="24"/>
              </w:rPr>
              <w:softHyphen/>
              <w:t>вета на вопрос. Находить разные способы составления величины,</w:t>
            </w:r>
            <w:r w:rsidR="006E2784">
              <w:rPr>
                <w:rFonts w:ascii="Times New Roman" w:hAnsi="Times New Roman" w:cs="Times New Roman"/>
                <w:sz w:val="24"/>
                <w:szCs w:val="24"/>
              </w:rPr>
              <w:t xml:space="preserve"> </w:t>
            </w:r>
            <w:r w:rsidRPr="00891AEE">
              <w:rPr>
                <w:rFonts w:ascii="Times New Roman" w:hAnsi="Times New Roman" w:cs="Times New Roman"/>
                <w:sz w:val="24"/>
                <w:szCs w:val="24"/>
              </w:rPr>
              <w:t>оформлять решение в таблице</w:t>
            </w:r>
          </w:p>
        </w:tc>
        <w:tc>
          <w:tcPr>
            <w:tcW w:w="755" w:type="pct"/>
            <w:tcMar>
              <w:left w:w="28" w:type="dxa"/>
              <w:right w:w="28" w:type="dxa"/>
            </w:tcMar>
          </w:tcPr>
          <w:p w:rsidR="00891AEE" w:rsidRPr="00891AEE" w:rsidRDefault="00891AEE"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П</w:t>
            </w:r>
            <w:r w:rsidR="006E2784">
              <w:rPr>
                <w:rFonts w:ascii="Times New Roman" w:hAnsi="Times New Roman" w:cs="Times New Roman"/>
                <w:sz w:val="24"/>
                <w:szCs w:val="24"/>
              </w:rPr>
              <w:t>овышенный</w:t>
            </w:r>
          </w:p>
        </w:tc>
        <w:tc>
          <w:tcPr>
            <w:tcW w:w="680" w:type="pct"/>
            <w:tcMar>
              <w:left w:w="28" w:type="dxa"/>
              <w:right w:w="28" w:type="dxa"/>
            </w:tcMar>
          </w:tcPr>
          <w:p w:rsidR="00891AEE" w:rsidRPr="00891AEE" w:rsidRDefault="00CD31D2"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Pr>
                <w:rFonts w:ascii="Times New Roman" w:hAnsi="Times New Roman" w:cs="Times New Roman"/>
                <w:sz w:val="24"/>
                <w:szCs w:val="24"/>
              </w:rPr>
              <w:t>раткий ответ</w:t>
            </w:r>
          </w:p>
        </w:tc>
      </w:tr>
      <w:tr w:rsidR="00891AEE" w:rsidTr="006E2784">
        <w:trPr>
          <w:cantSplit/>
          <w:trHeight w:val="834"/>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18</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color w:val="FF0000"/>
                <w:sz w:val="24"/>
                <w:szCs w:val="24"/>
              </w:rPr>
            </w:pPr>
            <w:r w:rsidRPr="00891AEE">
              <w:rPr>
                <w:rFonts w:ascii="Times New Roman" w:hAnsi="Times New Roman" w:cs="Times New Roman"/>
                <w:sz w:val="24"/>
                <w:szCs w:val="24"/>
              </w:rPr>
              <w:t>Числа и ве</w:t>
            </w:r>
            <w:r w:rsidRPr="00891AEE">
              <w:rPr>
                <w:rFonts w:ascii="Times New Roman" w:hAnsi="Times New Roman" w:cs="Times New Roman"/>
                <w:sz w:val="24"/>
                <w:szCs w:val="24"/>
              </w:rPr>
              <w:softHyphen/>
              <w:t xml:space="preserve">личины </w:t>
            </w:r>
          </w:p>
          <w:p w:rsidR="00891AEE" w:rsidRPr="00891AEE" w:rsidRDefault="00891AEE" w:rsidP="00891AEE">
            <w:pPr>
              <w:spacing w:after="0" w:line="240" w:lineRule="auto"/>
              <w:rPr>
                <w:rFonts w:ascii="Times New Roman" w:hAnsi="Times New Roman" w:cs="Times New Roman"/>
                <w:sz w:val="24"/>
                <w:szCs w:val="24"/>
              </w:rPr>
            </w:pPr>
          </w:p>
        </w:tc>
        <w:tc>
          <w:tcPr>
            <w:tcW w:w="1813" w:type="pct"/>
            <w:tcMar>
              <w:left w:w="28" w:type="dxa"/>
              <w:right w:w="28" w:type="dxa"/>
            </w:tcMar>
          </w:tcPr>
          <w:p w:rsidR="00891AEE" w:rsidRPr="00891AEE" w:rsidRDefault="00891AEE" w:rsidP="00891AEE">
            <w:pPr>
              <w:spacing w:after="0" w:line="240" w:lineRule="auto"/>
              <w:jc w:val="both"/>
              <w:rPr>
                <w:rFonts w:ascii="Times New Roman" w:hAnsi="Times New Roman" w:cs="Times New Roman"/>
                <w:sz w:val="24"/>
                <w:szCs w:val="24"/>
              </w:rPr>
            </w:pPr>
            <w:r w:rsidRPr="00891AEE">
              <w:rPr>
                <w:rFonts w:ascii="Times New Roman" w:hAnsi="Times New Roman" w:cs="Times New Roman"/>
                <w:sz w:val="24"/>
                <w:szCs w:val="24"/>
              </w:rPr>
              <w:t>Проверять правильность проведе</w:t>
            </w:r>
            <w:r w:rsidRPr="00891AEE">
              <w:rPr>
                <w:rFonts w:ascii="Times New Roman" w:hAnsi="Times New Roman" w:cs="Times New Roman"/>
                <w:sz w:val="24"/>
                <w:szCs w:val="24"/>
              </w:rPr>
              <w:softHyphen/>
              <w:t>ния классификации чисел по за</w:t>
            </w:r>
            <w:r w:rsidRPr="00891AEE">
              <w:rPr>
                <w:rFonts w:ascii="Times New Roman" w:hAnsi="Times New Roman" w:cs="Times New Roman"/>
                <w:sz w:val="24"/>
                <w:szCs w:val="24"/>
              </w:rPr>
              <w:softHyphen/>
              <w:t>данному основанию. Находить все решения (ошибки) в заполнении таблицы</w:t>
            </w:r>
          </w:p>
        </w:tc>
        <w:tc>
          <w:tcPr>
            <w:tcW w:w="755" w:type="pct"/>
            <w:tcMar>
              <w:left w:w="28" w:type="dxa"/>
              <w:right w:w="28" w:type="dxa"/>
            </w:tcMar>
          </w:tcPr>
          <w:p w:rsidR="00891AEE" w:rsidRPr="00891AEE" w:rsidRDefault="00891AEE"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П</w:t>
            </w:r>
            <w:r w:rsidR="006E2784">
              <w:rPr>
                <w:rFonts w:ascii="Times New Roman" w:hAnsi="Times New Roman" w:cs="Times New Roman"/>
                <w:sz w:val="24"/>
                <w:szCs w:val="24"/>
              </w:rPr>
              <w:t>овышенный</w:t>
            </w:r>
          </w:p>
          <w:p w:rsidR="00891AEE" w:rsidRPr="00891AEE" w:rsidRDefault="00891AEE" w:rsidP="006E2784">
            <w:pPr>
              <w:spacing w:after="0" w:line="240" w:lineRule="auto"/>
              <w:rPr>
                <w:rFonts w:ascii="Times New Roman" w:hAnsi="Times New Roman" w:cs="Times New Roman"/>
                <w:sz w:val="24"/>
                <w:szCs w:val="24"/>
              </w:rPr>
            </w:pPr>
          </w:p>
          <w:p w:rsidR="00891AEE" w:rsidRPr="00891AEE" w:rsidRDefault="00891AEE" w:rsidP="006E2784">
            <w:pPr>
              <w:spacing w:after="0" w:line="240" w:lineRule="auto"/>
              <w:rPr>
                <w:rFonts w:ascii="Times New Roman" w:hAnsi="Times New Roman" w:cs="Times New Roman"/>
                <w:sz w:val="24"/>
                <w:szCs w:val="24"/>
              </w:rPr>
            </w:pPr>
          </w:p>
        </w:tc>
        <w:tc>
          <w:tcPr>
            <w:tcW w:w="680" w:type="pct"/>
            <w:tcMar>
              <w:left w:w="28" w:type="dxa"/>
              <w:right w:w="28" w:type="dxa"/>
            </w:tcMar>
          </w:tcPr>
          <w:p w:rsidR="00891AEE" w:rsidRPr="00891AEE" w:rsidRDefault="00CD31D2"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К</w:t>
            </w:r>
            <w:r>
              <w:rPr>
                <w:rFonts w:ascii="Times New Roman" w:hAnsi="Times New Roman" w:cs="Times New Roman"/>
                <w:sz w:val="24"/>
                <w:szCs w:val="24"/>
              </w:rPr>
              <w:t>раткий ответ</w:t>
            </w:r>
            <w:r w:rsidRPr="00891AEE">
              <w:rPr>
                <w:rFonts w:ascii="Times New Roman" w:hAnsi="Times New Roman" w:cs="Times New Roman"/>
                <w:sz w:val="24"/>
                <w:szCs w:val="24"/>
              </w:rPr>
              <w:t xml:space="preserve"> </w:t>
            </w:r>
          </w:p>
          <w:p w:rsidR="00891AEE" w:rsidRPr="00891AEE" w:rsidRDefault="00891AEE" w:rsidP="006E2784">
            <w:pPr>
              <w:spacing w:after="0" w:line="240" w:lineRule="auto"/>
              <w:rPr>
                <w:rFonts w:ascii="Times New Roman" w:hAnsi="Times New Roman" w:cs="Times New Roman"/>
                <w:sz w:val="24"/>
                <w:szCs w:val="24"/>
              </w:rPr>
            </w:pPr>
          </w:p>
        </w:tc>
      </w:tr>
      <w:tr w:rsidR="00891AEE" w:rsidRPr="008C706F" w:rsidTr="006E2784">
        <w:trPr>
          <w:cantSplit/>
        </w:trPr>
        <w:tc>
          <w:tcPr>
            <w:tcW w:w="544" w:type="pct"/>
            <w:tcMar>
              <w:left w:w="28" w:type="dxa"/>
              <w:right w:w="28" w:type="dxa"/>
            </w:tcMar>
          </w:tcPr>
          <w:p w:rsidR="00891AEE" w:rsidRPr="00891AEE" w:rsidRDefault="00891AEE" w:rsidP="006E2784">
            <w:pPr>
              <w:spacing w:after="0" w:line="240" w:lineRule="auto"/>
              <w:jc w:val="center"/>
              <w:rPr>
                <w:rFonts w:ascii="Times New Roman" w:hAnsi="Times New Roman" w:cs="Times New Roman"/>
                <w:sz w:val="24"/>
                <w:szCs w:val="24"/>
              </w:rPr>
            </w:pPr>
            <w:r w:rsidRPr="00891AEE">
              <w:rPr>
                <w:rFonts w:ascii="Times New Roman" w:hAnsi="Times New Roman" w:cs="Times New Roman"/>
                <w:sz w:val="24"/>
                <w:szCs w:val="24"/>
              </w:rPr>
              <w:t>19</w:t>
            </w:r>
          </w:p>
        </w:tc>
        <w:tc>
          <w:tcPr>
            <w:tcW w:w="1208" w:type="pct"/>
            <w:tcMar>
              <w:left w:w="28" w:type="dxa"/>
              <w:right w:w="28" w:type="dxa"/>
            </w:tcMar>
          </w:tcPr>
          <w:p w:rsidR="00891AEE" w:rsidRPr="00891AEE" w:rsidRDefault="00891AEE" w:rsidP="00891AEE">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Работа с ин</w:t>
            </w:r>
            <w:r w:rsidRPr="00891AEE">
              <w:rPr>
                <w:rFonts w:ascii="Times New Roman" w:hAnsi="Times New Roman" w:cs="Times New Roman"/>
                <w:sz w:val="24"/>
                <w:szCs w:val="24"/>
              </w:rPr>
              <w:softHyphen/>
              <w:t>формацией</w:t>
            </w:r>
          </w:p>
          <w:p w:rsidR="00891AEE" w:rsidRPr="00891AEE" w:rsidRDefault="00891AEE" w:rsidP="00891AEE">
            <w:pPr>
              <w:spacing w:after="0" w:line="240" w:lineRule="auto"/>
              <w:rPr>
                <w:rFonts w:ascii="Times New Roman" w:hAnsi="Times New Roman" w:cs="Times New Roman"/>
                <w:sz w:val="24"/>
                <w:szCs w:val="24"/>
              </w:rPr>
            </w:pPr>
          </w:p>
        </w:tc>
        <w:tc>
          <w:tcPr>
            <w:tcW w:w="1813" w:type="pct"/>
            <w:tcMar>
              <w:left w:w="28" w:type="dxa"/>
              <w:right w:w="28" w:type="dxa"/>
            </w:tcMar>
          </w:tcPr>
          <w:p w:rsidR="00891AEE" w:rsidRPr="00891AEE" w:rsidRDefault="00891AEE" w:rsidP="00891AEE">
            <w:pPr>
              <w:pStyle w:val="a5"/>
            </w:pPr>
            <w:r w:rsidRPr="00891AEE">
              <w:t>Чтение данных диаграммы,</w:t>
            </w:r>
            <w:r w:rsidR="006E2784">
              <w:t xml:space="preserve"> </w:t>
            </w:r>
            <w:r w:rsidRPr="00891AEE">
              <w:t>ис</w:t>
            </w:r>
            <w:r w:rsidRPr="00891AEE">
              <w:softHyphen/>
              <w:t>поль</w:t>
            </w:r>
            <w:r w:rsidRPr="00891AEE">
              <w:softHyphen/>
              <w:t>зование данных для ответа на вопрос, запись объяснения полу</w:t>
            </w:r>
            <w:r w:rsidRPr="00891AEE">
              <w:softHyphen/>
              <w:t>ченного от</w:t>
            </w:r>
            <w:r w:rsidRPr="00891AEE">
              <w:softHyphen/>
              <w:t>вета</w:t>
            </w:r>
          </w:p>
        </w:tc>
        <w:tc>
          <w:tcPr>
            <w:tcW w:w="755" w:type="pct"/>
            <w:tcMar>
              <w:left w:w="28" w:type="dxa"/>
              <w:right w:w="28" w:type="dxa"/>
            </w:tcMar>
          </w:tcPr>
          <w:p w:rsidR="00891AEE" w:rsidRPr="00891AEE" w:rsidRDefault="00891AEE" w:rsidP="006E2784">
            <w:pPr>
              <w:spacing w:after="0" w:line="240" w:lineRule="auto"/>
              <w:rPr>
                <w:rFonts w:ascii="Times New Roman" w:hAnsi="Times New Roman" w:cs="Times New Roman"/>
                <w:sz w:val="24"/>
                <w:szCs w:val="24"/>
              </w:rPr>
            </w:pPr>
            <w:r w:rsidRPr="00891AEE">
              <w:rPr>
                <w:rFonts w:ascii="Times New Roman" w:hAnsi="Times New Roman" w:cs="Times New Roman"/>
                <w:sz w:val="24"/>
                <w:szCs w:val="24"/>
              </w:rPr>
              <w:t>П</w:t>
            </w:r>
            <w:r w:rsidR="006E2784">
              <w:rPr>
                <w:rFonts w:ascii="Times New Roman" w:hAnsi="Times New Roman" w:cs="Times New Roman"/>
                <w:sz w:val="24"/>
                <w:szCs w:val="24"/>
              </w:rPr>
              <w:t>овышенный</w:t>
            </w:r>
          </w:p>
        </w:tc>
        <w:tc>
          <w:tcPr>
            <w:tcW w:w="680" w:type="pct"/>
            <w:tcMar>
              <w:left w:w="28" w:type="dxa"/>
              <w:right w:w="28" w:type="dxa"/>
            </w:tcMar>
          </w:tcPr>
          <w:p w:rsidR="00891AEE" w:rsidRPr="00891AEE" w:rsidRDefault="00891AEE" w:rsidP="006E2784">
            <w:pPr>
              <w:pStyle w:val="a5"/>
              <w:jc w:val="left"/>
            </w:pPr>
            <w:r w:rsidRPr="00891AEE">
              <w:t>Р</w:t>
            </w:r>
            <w:r w:rsidR="0015082C">
              <w:t>азвернутый ответ</w:t>
            </w:r>
          </w:p>
        </w:tc>
      </w:tr>
    </w:tbl>
    <w:p w:rsidR="00496548" w:rsidRPr="001935B5" w:rsidRDefault="00496548" w:rsidP="00496548">
      <w:pPr>
        <w:rPr>
          <w:rFonts w:ascii="Times New Roman" w:hAnsi="Times New Roman" w:cs="Times New Roman"/>
          <w:sz w:val="24"/>
          <w:szCs w:val="24"/>
        </w:rPr>
      </w:pPr>
    </w:p>
    <w:p w:rsidR="00340114" w:rsidRPr="001935B5" w:rsidRDefault="00340114" w:rsidP="00F92B95">
      <w:pPr>
        <w:pStyle w:val="a5"/>
        <w:spacing w:line="360" w:lineRule="auto"/>
      </w:pPr>
      <w:r w:rsidRPr="001935B5">
        <w:tab/>
      </w:r>
      <w:r w:rsidR="009C61BB" w:rsidRPr="001935B5">
        <w:t xml:space="preserve">Оценка выполнения работы проводилась на основе </w:t>
      </w:r>
      <w:r w:rsidR="00F92B95" w:rsidRPr="001935B5">
        <w:t>следующих критериев:</w:t>
      </w:r>
    </w:p>
    <w:p w:rsidR="00340114" w:rsidRPr="001935B5" w:rsidRDefault="00F92B95" w:rsidP="00A5336B">
      <w:pPr>
        <w:pStyle w:val="a5"/>
        <w:spacing w:line="360" w:lineRule="auto"/>
        <w:ind w:firstLine="708"/>
      </w:pPr>
      <w:r w:rsidRPr="001935B5">
        <w:rPr>
          <w:i/>
        </w:rPr>
        <w:t>Уровень ниже базового:</w:t>
      </w:r>
      <w:r w:rsidR="00891AEE" w:rsidRPr="001935B5">
        <w:t xml:space="preserve"> верно выполнено 9</w:t>
      </w:r>
      <w:r w:rsidRPr="001935B5">
        <w:t xml:space="preserve"> и менее заданий базового уровня.</w:t>
      </w:r>
    </w:p>
    <w:p w:rsidR="00F92B95" w:rsidRPr="001935B5" w:rsidRDefault="00F92B95" w:rsidP="00A5336B">
      <w:pPr>
        <w:pStyle w:val="a5"/>
        <w:spacing w:line="360" w:lineRule="auto"/>
        <w:ind w:firstLine="708"/>
      </w:pPr>
      <w:r w:rsidRPr="001935B5">
        <w:rPr>
          <w:i/>
        </w:rPr>
        <w:t>Уровень базовой подготовки:</w:t>
      </w:r>
      <w:r w:rsidR="00891AEE" w:rsidRPr="001935B5">
        <w:t xml:space="preserve"> верно выполнено 10-12</w:t>
      </w:r>
      <w:r w:rsidRPr="001935B5">
        <w:t xml:space="preserve"> заданий базового уровня.</w:t>
      </w:r>
    </w:p>
    <w:p w:rsidR="00340114" w:rsidRPr="001935B5" w:rsidRDefault="00F92B95" w:rsidP="00A5336B">
      <w:pPr>
        <w:pStyle w:val="a5"/>
        <w:spacing w:line="360" w:lineRule="auto"/>
        <w:ind w:firstLine="708"/>
      </w:pPr>
      <w:r w:rsidRPr="001935B5">
        <w:rPr>
          <w:i/>
        </w:rPr>
        <w:t>Уровень прочной базовой подготовки:</w:t>
      </w:r>
      <w:r w:rsidRPr="001935B5">
        <w:t xml:space="preserve"> верно выполнено</w:t>
      </w:r>
      <w:r w:rsidR="00891AEE" w:rsidRPr="001935B5">
        <w:t xml:space="preserve"> 13-</w:t>
      </w:r>
      <w:r w:rsidR="001F3661" w:rsidRPr="001935B5">
        <w:t>15 заданий</w:t>
      </w:r>
      <w:r w:rsidRPr="001935B5">
        <w:t xml:space="preserve"> базового уровня.</w:t>
      </w:r>
    </w:p>
    <w:p w:rsidR="00023B41" w:rsidRDefault="00F92B95" w:rsidP="00400B1B">
      <w:pPr>
        <w:pStyle w:val="a5"/>
        <w:spacing w:line="360" w:lineRule="auto"/>
        <w:ind w:firstLine="708"/>
      </w:pPr>
      <w:r w:rsidRPr="001935B5">
        <w:rPr>
          <w:i/>
          <w:spacing w:val="1"/>
        </w:rPr>
        <w:t>Уровень повышенной подготовки:</w:t>
      </w:r>
      <w:r w:rsidR="00891AEE" w:rsidRPr="001935B5">
        <w:t xml:space="preserve"> верно выполнено 15</w:t>
      </w:r>
      <w:r w:rsidRPr="001935B5">
        <w:t xml:space="preserve"> базовых заданий, процент выполнения заданий </w:t>
      </w:r>
      <w:r w:rsidR="00400B1B">
        <w:t>повышенного уровня – более 50%.</w:t>
      </w:r>
    </w:p>
    <w:p w:rsidR="00023B41" w:rsidRDefault="00023B41" w:rsidP="00023B41">
      <w:pPr>
        <w:ind w:firstLine="708"/>
      </w:pPr>
    </w:p>
    <w:p w:rsidR="00023B41" w:rsidRDefault="00023B41" w:rsidP="00023B41">
      <w:pPr>
        <w:ind w:firstLine="708"/>
      </w:pPr>
    </w:p>
    <w:p w:rsidR="00023B41" w:rsidRDefault="00023B41" w:rsidP="00023B41">
      <w:pPr>
        <w:ind w:firstLine="708"/>
      </w:pPr>
    </w:p>
    <w:p w:rsidR="00023B41" w:rsidRDefault="00023B41" w:rsidP="00023B41">
      <w:pPr>
        <w:ind w:firstLine="708"/>
      </w:pPr>
    </w:p>
    <w:p w:rsidR="00023B41" w:rsidRDefault="00023B41" w:rsidP="00023B41">
      <w:pPr>
        <w:ind w:firstLine="708"/>
      </w:pPr>
    </w:p>
    <w:p w:rsidR="00023B41" w:rsidRDefault="00023B41" w:rsidP="00023B41">
      <w:pPr>
        <w:ind w:firstLine="708"/>
      </w:pPr>
    </w:p>
    <w:p w:rsidR="00023B41" w:rsidRDefault="00023B41" w:rsidP="00400B1B"/>
    <w:p w:rsidR="00023B41" w:rsidRPr="00FB369F" w:rsidRDefault="00023B41" w:rsidP="00023B41">
      <w:pPr>
        <w:tabs>
          <w:tab w:val="left" w:pos="2724"/>
        </w:tabs>
        <w:rPr>
          <w:rFonts w:ascii="Times New Roman" w:hAnsi="Times New Roman" w:cs="Times New Roman"/>
          <w:b/>
          <w:sz w:val="24"/>
          <w:szCs w:val="24"/>
          <w:lang w:eastAsia="en-US"/>
        </w:rPr>
      </w:pPr>
      <w:r w:rsidRPr="00FB369F">
        <w:rPr>
          <w:rFonts w:ascii="Times New Roman" w:hAnsi="Times New Roman" w:cs="Times New Roman"/>
          <w:b/>
          <w:sz w:val="24"/>
          <w:szCs w:val="24"/>
        </w:rPr>
        <w:lastRenderedPageBreak/>
        <w:t xml:space="preserve">2. </w:t>
      </w:r>
      <w:r w:rsidRPr="00FB369F">
        <w:rPr>
          <w:rFonts w:ascii="Times New Roman" w:hAnsi="Times New Roman" w:cs="Times New Roman"/>
          <w:b/>
          <w:sz w:val="24"/>
          <w:szCs w:val="24"/>
          <w:lang w:eastAsia="en-US"/>
        </w:rPr>
        <w:t>Анализ результатов диагностического исследования</w:t>
      </w:r>
    </w:p>
    <w:p w:rsidR="00023B41" w:rsidRPr="00FB369F" w:rsidRDefault="00023B41" w:rsidP="00023B41">
      <w:pPr>
        <w:tabs>
          <w:tab w:val="left" w:pos="2724"/>
        </w:tabs>
        <w:rPr>
          <w:rFonts w:ascii="Times New Roman" w:hAnsi="Times New Roman" w:cs="Times New Roman"/>
          <w:b/>
          <w:sz w:val="24"/>
          <w:szCs w:val="24"/>
          <w:lang w:eastAsia="en-US"/>
        </w:rPr>
      </w:pPr>
      <w:r w:rsidRPr="00FB369F">
        <w:rPr>
          <w:rFonts w:ascii="Times New Roman" w:hAnsi="Times New Roman" w:cs="Times New Roman"/>
          <w:b/>
          <w:sz w:val="24"/>
          <w:szCs w:val="24"/>
          <w:lang w:eastAsia="en-US"/>
        </w:rPr>
        <w:t>2.1. Анализ диагностической работы по русскому языку</w:t>
      </w:r>
    </w:p>
    <w:p w:rsidR="00023B41" w:rsidRPr="00FB369F" w:rsidRDefault="00023B41" w:rsidP="00BA6F3C">
      <w:pPr>
        <w:spacing w:after="0" w:line="360" w:lineRule="auto"/>
        <w:ind w:firstLine="709"/>
        <w:jc w:val="both"/>
        <w:rPr>
          <w:rFonts w:ascii="Times New Roman" w:hAnsi="Times New Roman" w:cs="Times New Roman"/>
          <w:sz w:val="24"/>
          <w:szCs w:val="24"/>
        </w:rPr>
      </w:pPr>
      <w:r w:rsidRPr="00FB369F">
        <w:rPr>
          <w:rFonts w:ascii="Times New Roman" w:hAnsi="Times New Roman" w:cs="Times New Roman"/>
          <w:sz w:val="24"/>
          <w:szCs w:val="24"/>
        </w:rPr>
        <w:t xml:space="preserve">Диагностическую работу по русскому языку выполняли </w:t>
      </w:r>
      <w:r w:rsidR="00B244D6">
        <w:rPr>
          <w:rFonts w:ascii="Times New Roman" w:eastAsia="Times New Roman" w:hAnsi="Times New Roman" w:cs="Times New Roman"/>
          <w:bCs/>
          <w:color w:val="000000"/>
          <w:sz w:val="24"/>
          <w:szCs w:val="24"/>
        </w:rPr>
        <w:t>30284</w:t>
      </w:r>
      <w:r>
        <w:rPr>
          <w:rFonts w:ascii="Times New Roman" w:eastAsia="Times New Roman" w:hAnsi="Times New Roman" w:cs="Times New Roman"/>
          <w:bCs/>
          <w:color w:val="000000"/>
          <w:sz w:val="24"/>
          <w:szCs w:val="24"/>
        </w:rPr>
        <w:t xml:space="preserve"> учащихся третьих</w:t>
      </w:r>
      <w:r w:rsidRPr="00FB369F">
        <w:rPr>
          <w:rFonts w:ascii="Times New Roman" w:eastAsia="Times New Roman" w:hAnsi="Times New Roman" w:cs="Times New Roman"/>
          <w:bCs/>
          <w:color w:val="000000"/>
          <w:sz w:val="24"/>
          <w:szCs w:val="24"/>
        </w:rPr>
        <w:t xml:space="preserve"> классов из </w:t>
      </w:r>
      <w:r w:rsidR="00805D95">
        <w:rPr>
          <w:rFonts w:ascii="Times New Roman" w:eastAsia="Times New Roman" w:hAnsi="Times New Roman" w:cs="Times New Roman"/>
          <w:bCs/>
          <w:color w:val="000000"/>
          <w:sz w:val="24"/>
          <w:szCs w:val="24"/>
        </w:rPr>
        <w:t xml:space="preserve">всех </w:t>
      </w:r>
      <w:r w:rsidRPr="00FB369F">
        <w:rPr>
          <w:rFonts w:ascii="Times New Roman" w:eastAsia="Times New Roman" w:hAnsi="Times New Roman" w:cs="Times New Roman"/>
          <w:bCs/>
          <w:color w:val="000000"/>
          <w:sz w:val="24"/>
          <w:szCs w:val="24"/>
        </w:rPr>
        <w:t>образовательных организаций Чеченской Республики.</w:t>
      </w:r>
      <w:r w:rsidR="005D3BFB">
        <w:rPr>
          <w:rFonts w:ascii="Times New Roman" w:eastAsia="Times New Roman" w:hAnsi="Times New Roman" w:cs="Times New Roman"/>
          <w:bCs/>
          <w:color w:val="000000"/>
          <w:sz w:val="24"/>
          <w:szCs w:val="24"/>
        </w:rPr>
        <w:t xml:space="preserve"> Исследование проводилось с учетом требований к объективности процедуры ОКО (организация видеонаблюдения или привлечение независимых наблюдателей при процедурах проведения и проверки работ). </w:t>
      </w:r>
    </w:p>
    <w:p w:rsidR="00023B41" w:rsidRDefault="00023B41" w:rsidP="00BA6F3C">
      <w:pPr>
        <w:spacing w:after="0" w:line="360" w:lineRule="auto"/>
        <w:ind w:firstLine="709"/>
        <w:jc w:val="both"/>
        <w:rPr>
          <w:rFonts w:ascii="Times New Roman" w:hAnsi="Times New Roman" w:cs="Times New Roman"/>
          <w:sz w:val="24"/>
          <w:szCs w:val="24"/>
        </w:rPr>
      </w:pPr>
      <w:r w:rsidRPr="00FB369F">
        <w:rPr>
          <w:rFonts w:ascii="Times New Roman" w:hAnsi="Times New Roman" w:cs="Times New Roman"/>
          <w:sz w:val="24"/>
          <w:szCs w:val="24"/>
        </w:rPr>
        <w:t>Решение об участии в диагностической работе детей с ограниченными возможностями здоровья принимала образовательная организация.</w:t>
      </w:r>
    </w:p>
    <w:p w:rsidR="008424D4" w:rsidRPr="00FB369F" w:rsidRDefault="008424D4" w:rsidP="00BA6F3C">
      <w:pPr>
        <w:spacing w:after="0" w:line="360" w:lineRule="auto"/>
        <w:ind w:firstLine="709"/>
        <w:jc w:val="both"/>
        <w:rPr>
          <w:rFonts w:ascii="Times New Roman" w:hAnsi="Times New Roman" w:cs="Times New Roman"/>
          <w:sz w:val="24"/>
          <w:szCs w:val="24"/>
        </w:rPr>
      </w:pPr>
    </w:p>
    <w:p w:rsidR="00023B41" w:rsidRDefault="00023B41" w:rsidP="00504C48">
      <w:pPr>
        <w:spacing w:after="0" w:line="360" w:lineRule="auto"/>
        <w:rPr>
          <w:rFonts w:ascii="Times New Roman" w:hAnsi="Times New Roman" w:cs="Times New Roman"/>
          <w:sz w:val="24"/>
          <w:szCs w:val="24"/>
        </w:rPr>
      </w:pPr>
      <w:r w:rsidRPr="00FB369F">
        <w:rPr>
          <w:rFonts w:ascii="Times New Roman" w:hAnsi="Times New Roman" w:cs="Times New Roman"/>
          <w:sz w:val="24"/>
          <w:szCs w:val="24"/>
        </w:rPr>
        <w:t>Распределение участников исследования по муниципальным образованиям</w:t>
      </w:r>
      <w:r w:rsidR="001B3631">
        <w:rPr>
          <w:rFonts w:ascii="Times New Roman" w:hAnsi="Times New Roman" w:cs="Times New Roman"/>
          <w:sz w:val="24"/>
          <w:szCs w:val="24"/>
        </w:rPr>
        <w:t>/ГБОУ/ЧОУ</w:t>
      </w:r>
      <w:r w:rsidR="00504C48">
        <w:rPr>
          <w:rFonts w:ascii="Times New Roman" w:hAnsi="Times New Roman" w:cs="Times New Roman"/>
          <w:sz w:val="24"/>
          <w:szCs w:val="24"/>
        </w:rPr>
        <w:t xml:space="preserve"> представлено в таблице 2.1</w:t>
      </w:r>
    </w:p>
    <w:p w:rsidR="008424D4" w:rsidRPr="00FB369F" w:rsidRDefault="008424D4" w:rsidP="008424D4">
      <w:pPr>
        <w:spacing w:after="0" w:line="360" w:lineRule="auto"/>
        <w:jc w:val="right"/>
        <w:rPr>
          <w:rFonts w:ascii="Times New Roman" w:hAnsi="Times New Roman" w:cs="Times New Roman"/>
          <w:sz w:val="24"/>
          <w:szCs w:val="24"/>
        </w:rPr>
      </w:pPr>
      <w:r w:rsidRPr="00FB369F">
        <w:rPr>
          <w:rFonts w:ascii="Times New Roman" w:hAnsi="Times New Roman" w:cs="Times New Roman"/>
          <w:sz w:val="24"/>
          <w:szCs w:val="24"/>
        </w:rPr>
        <w:t xml:space="preserve">Таблица 2.1 </w:t>
      </w:r>
    </w:p>
    <w:p w:rsidR="008424D4" w:rsidRPr="00FB369F" w:rsidRDefault="008424D4" w:rsidP="008424D4">
      <w:pPr>
        <w:spacing w:after="0" w:line="360" w:lineRule="auto"/>
        <w:jc w:val="right"/>
        <w:rPr>
          <w:rFonts w:ascii="Times New Roman" w:hAnsi="Times New Roman" w:cs="Times New Roman"/>
          <w:sz w:val="24"/>
          <w:szCs w:val="24"/>
        </w:rPr>
      </w:pPr>
    </w:p>
    <w:tbl>
      <w:tblPr>
        <w:tblStyle w:val="a3"/>
        <w:tblW w:w="9356" w:type="dxa"/>
        <w:tblInd w:w="-5" w:type="dxa"/>
        <w:tblLook w:val="04A0" w:firstRow="1" w:lastRow="0" w:firstColumn="1" w:lastColumn="0" w:noHBand="0" w:noVBand="1"/>
      </w:tblPr>
      <w:tblGrid>
        <w:gridCol w:w="851"/>
        <w:gridCol w:w="4932"/>
        <w:gridCol w:w="3573"/>
      </w:tblGrid>
      <w:tr w:rsidR="00BA6F3C" w:rsidRPr="00BA6F3C" w:rsidTr="00984141">
        <w:trPr>
          <w:trHeight w:val="600"/>
        </w:trPr>
        <w:tc>
          <w:tcPr>
            <w:tcW w:w="851" w:type="dxa"/>
          </w:tcPr>
          <w:p w:rsidR="00BA6F3C" w:rsidRPr="00A251F2" w:rsidRDefault="00F0337E" w:rsidP="00A251F2">
            <w:pPr>
              <w:jc w:val="center"/>
              <w:rPr>
                <w:rFonts w:ascii="Times New Roman" w:hAnsi="Times New Roman" w:cs="Times New Roman"/>
                <w:b/>
                <w:sz w:val="24"/>
                <w:szCs w:val="24"/>
              </w:rPr>
            </w:pPr>
            <w:r w:rsidRPr="00A251F2">
              <w:rPr>
                <w:rFonts w:ascii="Times New Roman" w:hAnsi="Times New Roman" w:cs="Times New Roman"/>
                <w:b/>
                <w:sz w:val="24"/>
                <w:szCs w:val="24"/>
              </w:rPr>
              <w:t>Номер</w:t>
            </w:r>
          </w:p>
        </w:tc>
        <w:tc>
          <w:tcPr>
            <w:tcW w:w="4932" w:type="dxa"/>
            <w:hideMark/>
          </w:tcPr>
          <w:p w:rsidR="00A251F2" w:rsidRDefault="00BA6F3C" w:rsidP="00A251F2">
            <w:pPr>
              <w:jc w:val="center"/>
              <w:rPr>
                <w:rFonts w:ascii="Times New Roman" w:hAnsi="Times New Roman" w:cs="Times New Roman"/>
                <w:b/>
                <w:sz w:val="24"/>
                <w:szCs w:val="24"/>
              </w:rPr>
            </w:pPr>
            <w:r w:rsidRPr="00A251F2">
              <w:rPr>
                <w:rFonts w:ascii="Times New Roman" w:hAnsi="Times New Roman" w:cs="Times New Roman"/>
                <w:b/>
                <w:sz w:val="24"/>
                <w:szCs w:val="24"/>
              </w:rPr>
              <w:t>Муниципальное</w:t>
            </w:r>
          </w:p>
          <w:p w:rsidR="00BA6F3C" w:rsidRPr="00A251F2" w:rsidRDefault="00BA6F3C" w:rsidP="00A251F2">
            <w:pPr>
              <w:jc w:val="center"/>
              <w:rPr>
                <w:rFonts w:ascii="Times New Roman" w:hAnsi="Times New Roman" w:cs="Times New Roman"/>
                <w:b/>
                <w:sz w:val="24"/>
                <w:szCs w:val="24"/>
              </w:rPr>
            </w:pPr>
            <w:r w:rsidRPr="00A251F2">
              <w:rPr>
                <w:rFonts w:ascii="Times New Roman" w:hAnsi="Times New Roman" w:cs="Times New Roman"/>
                <w:b/>
                <w:sz w:val="24"/>
                <w:szCs w:val="24"/>
              </w:rPr>
              <w:t>образование</w:t>
            </w:r>
          </w:p>
        </w:tc>
        <w:tc>
          <w:tcPr>
            <w:tcW w:w="3573" w:type="dxa"/>
            <w:noWrap/>
            <w:hideMark/>
          </w:tcPr>
          <w:p w:rsidR="00A251F2" w:rsidRDefault="00F0337E" w:rsidP="00A251F2">
            <w:pPr>
              <w:jc w:val="center"/>
              <w:rPr>
                <w:rFonts w:ascii="Times New Roman" w:hAnsi="Times New Roman" w:cs="Times New Roman"/>
                <w:b/>
                <w:sz w:val="24"/>
                <w:szCs w:val="24"/>
              </w:rPr>
            </w:pPr>
            <w:r w:rsidRPr="00A251F2">
              <w:rPr>
                <w:rFonts w:ascii="Times New Roman" w:hAnsi="Times New Roman" w:cs="Times New Roman"/>
                <w:b/>
                <w:sz w:val="24"/>
                <w:szCs w:val="24"/>
              </w:rPr>
              <w:t>Число</w:t>
            </w:r>
          </w:p>
          <w:p w:rsidR="00BA6F3C" w:rsidRPr="00A251F2" w:rsidRDefault="00F0337E" w:rsidP="00A251F2">
            <w:pPr>
              <w:jc w:val="center"/>
              <w:rPr>
                <w:rFonts w:ascii="Times New Roman" w:hAnsi="Times New Roman" w:cs="Times New Roman"/>
                <w:b/>
                <w:sz w:val="24"/>
                <w:szCs w:val="24"/>
              </w:rPr>
            </w:pPr>
            <w:r w:rsidRPr="00A251F2">
              <w:rPr>
                <w:rFonts w:ascii="Times New Roman" w:hAnsi="Times New Roman" w:cs="Times New Roman"/>
                <w:b/>
                <w:sz w:val="24"/>
                <w:szCs w:val="24"/>
              </w:rPr>
              <w:t>участников</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1</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Ачхой-Мартановский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1711</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2</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г. Аргун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1357</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3</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Веденский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463</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4</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Грозненский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1578</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5</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г. Грозный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6282</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6</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Гудермесский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3973</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7</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Итум-Калинский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41</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8</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Курчалоевский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2620</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9</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Надтеречный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1256</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10</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Наурский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892</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11</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Ножай-Юртовский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862</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12</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Сунженский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375</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13</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Урус-Мартановский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3213</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14</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Шаройский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25</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15</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Шатойский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311</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16</w:t>
            </w:r>
          </w:p>
        </w:tc>
        <w:tc>
          <w:tcPr>
            <w:tcW w:w="4932" w:type="dxa"/>
            <w:noWrap/>
            <w:hideMark/>
          </w:tcPr>
          <w:p w:rsidR="00B244D6" w:rsidRPr="00BA6F3C" w:rsidRDefault="00B244D6" w:rsidP="00B244D6">
            <w:pPr>
              <w:jc w:val="both"/>
              <w:rPr>
                <w:rFonts w:ascii="Times New Roman" w:hAnsi="Times New Roman" w:cs="Times New Roman"/>
                <w:sz w:val="24"/>
                <w:szCs w:val="24"/>
              </w:rPr>
            </w:pPr>
            <w:r w:rsidRPr="00BA6F3C">
              <w:rPr>
                <w:rFonts w:ascii="Times New Roman" w:hAnsi="Times New Roman" w:cs="Times New Roman"/>
                <w:sz w:val="24"/>
                <w:szCs w:val="24"/>
              </w:rPr>
              <w:t xml:space="preserve">Шелковской МР            </w:t>
            </w:r>
          </w:p>
        </w:tc>
        <w:tc>
          <w:tcPr>
            <w:tcW w:w="3573" w:type="dxa"/>
            <w:noWrap/>
            <w:vAlign w:val="bottom"/>
            <w:hideMark/>
          </w:tcPr>
          <w:p w:rsidR="00B244D6" w:rsidRPr="00B244D6" w:rsidRDefault="00B244D6" w:rsidP="00984141">
            <w:pPr>
              <w:jc w:val="center"/>
              <w:rPr>
                <w:rFonts w:ascii="Times New Roman" w:hAnsi="Times New Roman" w:cs="Times New Roman"/>
                <w:color w:val="000000"/>
                <w:sz w:val="24"/>
                <w:szCs w:val="24"/>
              </w:rPr>
            </w:pPr>
            <w:r w:rsidRPr="00B244D6">
              <w:rPr>
                <w:rFonts w:ascii="Times New Roman" w:hAnsi="Times New Roman" w:cs="Times New Roman"/>
                <w:color w:val="000000"/>
                <w:sz w:val="24"/>
                <w:szCs w:val="24"/>
              </w:rPr>
              <w:t>1386</w:t>
            </w:r>
          </w:p>
        </w:tc>
      </w:tr>
      <w:tr w:rsidR="00B244D6" w:rsidRPr="00BA6F3C" w:rsidTr="00984141">
        <w:trPr>
          <w:trHeight w:val="300"/>
        </w:trPr>
        <w:tc>
          <w:tcPr>
            <w:tcW w:w="851" w:type="dxa"/>
          </w:tcPr>
          <w:p w:rsidR="00B244D6" w:rsidRPr="00BA6F3C" w:rsidRDefault="00B244D6" w:rsidP="00B244D6">
            <w:pPr>
              <w:jc w:val="center"/>
              <w:rPr>
                <w:rFonts w:ascii="Times New Roman" w:hAnsi="Times New Roman" w:cs="Times New Roman"/>
                <w:sz w:val="24"/>
                <w:szCs w:val="24"/>
              </w:rPr>
            </w:pPr>
            <w:r>
              <w:rPr>
                <w:rFonts w:ascii="Times New Roman" w:hAnsi="Times New Roman" w:cs="Times New Roman"/>
                <w:sz w:val="24"/>
                <w:szCs w:val="24"/>
              </w:rPr>
              <w:t>17</w:t>
            </w:r>
          </w:p>
        </w:tc>
        <w:tc>
          <w:tcPr>
            <w:tcW w:w="4932" w:type="dxa"/>
            <w:noWrap/>
            <w:hideMark/>
          </w:tcPr>
          <w:p w:rsidR="00B244D6" w:rsidRPr="007238B9" w:rsidRDefault="00B244D6" w:rsidP="00B244D6">
            <w:pPr>
              <w:jc w:val="both"/>
              <w:rPr>
                <w:rFonts w:ascii="Times New Roman" w:hAnsi="Times New Roman" w:cs="Times New Roman"/>
                <w:sz w:val="24"/>
                <w:szCs w:val="24"/>
              </w:rPr>
            </w:pPr>
            <w:r w:rsidRPr="007238B9">
              <w:rPr>
                <w:rFonts w:ascii="Times New Roman" w:hAnsi="Times New Roman" w:cs="Times New Roman"/>
                <w:sz w:val="24"/>
                <w:szCs w:val="24"/>
              </w:rPr>
              <w:t xml:space="preserve">Шалинский МР             </w:t>
            </w:r>
          </w:p>
        </w:tc>
        <w:tc>
          <w:tcPr>
            <w:tcW w:w="3573" w:type="dxa"/>
            <w:noWrap/>
            <w:vAlign w:val="bottom"/>
            <w:hideMark/>
          </w:tcPr>
          <w:p w:rsidR="00B244D6" w:rsidRPr="007238B9" w:rsidRDefault="00B244D6" w:rsidP="00984141">
            <w:pPr>
              <w:jc w:val="center"/>
              <w:rPr>
                <w:rFonts w:ascii="Times New Roman" w:hAnsi="Times New Roman" w:cs="Times New Roman"/>
                <w:color w:val="000000"/>
                <w:sz w:val="24"/>
                <w:szCs w:val="24"/>
              </w:rPr>
            </w:pPr>
            <w:r w:rsidRPr="007238B9">
              <w:rPr>
                <w:rFonts w:ascii="Times New Roman" w:hAnsi="Times New Roman" w:cs="Times New Roman"/>
                <w:color w:val="000000"/>
                <w:sz w:val="24"/>
                <w:szCs w:val="24"/>
              </w:rPr>
              <w:t>2543</w:t>
            </w:r>
          </w:p>
        </w:tc>
      </w:tr>
      <w:tr w:rsidR="00984141" w:rsidRPr="00BA6F3C" w:rsidTr="00984141">
        <w:trPr>
          <w:trHeight w:val="300"/>
        </w:trPr>
        <w:tc>
          <w:tcPr>
            <w:tcW w:w="851" w:type="dxa"/>
          </w:tcPr>
          <w:p w:rsidR="00984141" w:rsidRDefault="00984141" w:rsidP="00984141">
            <w:pPr>
              <w:jc w:val="center"/>
              <w:rPr>
                <w:rFonts w:ascii="Times New Roman" w:hAnsi="Times New Roman" w:cs="Times New Roman"/>
                <w:sz w:val="24"/>
                <w:szCs w:val="24"/>
              </w:rPr>
            </w:pPr>
            <w:r>
              <w:rPr>
                <w:rFonts w:ascii="Times New Roman" w:hAnsi="Times New Roman" w:cs="Times New Roman"/>
                <w:sz w:val="24"/>
                <w:szCs w:val="24"/>
              </w:rPr>
              <w:t>18</w:t>
            </w:r>
          </w:p>
        </w:tc>
        <w:tc>
          <w:tcPr>
            <w:tcW w:w="4932" w:type="dxa"/>
            <w:noWrap/>
            <w:vAlign w:val="bottom"/>
          </w:tcPr>
          <w:p w:rsidR="00984141" w:rsidRPr="007238B9" w:rsidRDefault="00984141" w:rsidP="00984141">
            <w:pPr>
              <w:rPr>
                <w:rFonts w:ascii="Times New Roman" w:hAnsi="Times New Roman" w:cs="Times New Roman"/>
                <w:color w:val="000000"/>
                <w:sz w:val="24"/>
                <w:szCs w:val="24"/>
              </w:rPr>
            </w:pPr>
            <w:r w:rsidRPr="007238B9">
              <w:rPr>
                <w:rFonts w:ascii="Times New Roman" w:hAnsi="Times New Roman" w:cs="Times New Roman"/>
                <w:color w:val="000000"/>
                <w:sz w:val="24"/>
                <w:szCs w:val="24"/>
              </w:rPr>
              <w:t>ГБОУ</w:t>
            </w:r>
          </w:p>
        </w:tc>
        <w:tc>
          <w:tcPr>
            <w:tcW w:w="3573" w:type="dxa"/>
            <w:noWrap/>
            <w:vAlign w:val="bottom"/>
          </w:tcPr>
          <w:p w:rsidR="00984141" w:rsidRPr="007238B9" w:rsidRDefault="00984141" w:rsidP="00984141">
            <w:pPr>
              <w:jc w:val="center"/>
              <w:rPr>
                <w:rFonts w:ascii="Times New Roman" w:hAnsi="Times New Roman" w:cs="Times New Roman"/>
                <w:color w:val="000000"/>
                <w:sz w:val="24"/>
                <w:szCs w:val="24"/>
              </w:rPr>
            </w:pPr>
            <w:r w:rsidRPr="007238B9">
              <w:rPr>
                <w:rFonts w:ascii="Times New Roman" w:hAnsi="Times New Roman" w:cs="Times New Roman"/>
                <w:color w:val="000000"/>
                <w:sz w:val="24"/>
                <w:szCs w:val="24"/>
              </w:rPr>
              <w:t>441</w:t>
            </w:r>
          </w:p>
        </w:tc>
      </w:tr>
      <w:tr w:rsidR="00984141" w:rsidRPr="00BA6F3C" w:rsidTr="00984141">
        <w:trPr>
          <w:trHeight w:val="300"/>
        </w:trPr>
        <w:tc>
          <w:tcPr>
            <w:tcW w:w="851" w:type="dxa"/>
          </w:tcPr>
          <w:p w:rsidR="00984141" w:rsidRDefault="00984141" w:rsidP="00984141">
            <w:pPr>
              <w:jc w:val="center"/>
              <w:rPr>
                <w:rFonts w:ascii="Times New Roman" w:hAnsi="Times New Roman" w:cs="Times New Roman"/>
                <w:sz w:val="24"/>
                <w:szCs w:val="24"/>
              </w:rPr>
            </w:pPr>
            <w:r>
              <w:rPr>
                <w:rFonts w:ascii="Times New Roman" w:hAnsi="Times New Roman" w:cs="Times New Roman"/>
                <w:sz w:val="24"/>
                <w:szCs w:val="24"/>
              </w:rPr>
              <w:t>19</w:t>
            </w:r>
          </w:p>
        </w:tc>
        <w:tc>
          <w:tcPr>
            <w:tcW w:w="4932" w:type="dxa"/>
            <w:noWrap/>
            <w:vAlign w:val="bottom"/>
          </w:tcPr>
          <w:p w:rsidR="00984141" w:rsidRPr="007238B9" w:rsidRDefault="00984141" w:rsidP="00984141">
            <w:pPr>
              <w:rPr>
                <w:rFonts w:ascii="Times New Roman" w:hAnsi="Times New Roman" w:cs="Times New Roman"/>
                <w:color w:val="000000"/>
                <w:sz w:val="24"/>
                <w:szCs w:val="24"/>
              </w:rPr>
            </w:pPr>
            <w:r w:rsidRPr="007238B9">
              <w:rPr>
                <w:rFonts w:ascii="Times New Roman" w:hAnsi="Times New Roman" w:cs="Times New Roman"/>
                <w:color w:val="000000"/>
                <w:sz w:val="24"/>
                <w:szCs w:val="24"/>
              </w:rPr>
              <w:t>ЧОУ</w:t>
            </w:r>
          </w:p>
        </w:tc>
        <w:tc>
          <w:tcPr>
            <w:tcW w:w="3573" w:type="dxa"/>
            <w:noWrap/>
            <w:vAlign w:val="bottom"/>
          </w:tcPr>
          <w:p w:rsidR="00984141" w:rsidRPr="007238B9" w:rsidRDefault="00984141" w:rsidP="00984141">
            <w:pPr>
              <w:jc w:val="center"/>
              <w:rPr>
                <w:rFonts w:ascii="Times New Roman" w:hAnsi="Times New Roman" w:cs="Times New Roman"/>
                <w:color w:val="000000"/>
                <w:sz w:val="24"/>
                <w:szCs w:val="24"/>
              </w:rPr>
            </w:pPr>
            <w:r w:rsidRPr="007238B9">
              <w:rPr>
                <w:rFonts w:ascii="Times New Roman" w:hAnsi="Times New Roman" w:cs="Times New Roman"/>
                <w:color w:val="000000"/>
                <w:sz w:val="24"/>
                <w:szCs w:val="24"/>
              </w:rPr>
              <w:t>955</w:t>
            </w:r>
          </w:p>
        </w:tc>
      </w:tr>
      <w:tr w:rsidR="00984141" w:rsidRPr="00BA6F3C" w:rsidTr="00984141">
        <w:trPr>
          <w:trHeight w:val="300"/>
        </w:trPr>
        <w:tc>
          <w:tcPr>
            <w:tcW w:w="851" w:type="dxa"/>
          </w:tcPr>
          <w:p w:rsidR="00984141" w:rsidRDefault="00984141" w:rsidP="00984141">
            <w:pPr>
              <w:jc w:val="center"/>
              <w:rPr>
                <w:rFonts w:ascii="Times New Roman" w:hAnsi="Times New Roman" w:cs="Times New Roman"/>
                <w:sz w:val="24"/>
                <w:szCs w:val="24"/>
              </w:rPr>
            </w:pPr>
            <w:r>
              <w:rPr>
                <w:rFonts w:ascii="Times New Roman" w:hAnsi="Times New Roman" w:cs="Times New Roman"/>
                <w:sz w:val="24"/>
                <w:szCs w:val="24"/>
              </w:rPr>
              <w:t>20</w:t>
            </w:r>
          </w:p>
        </w:tc>
        <w:tc>
          <w:tcPr>
            <w:tcW w:w="4932" w:type="dxa"/>
            <w:noWrap/>
            <w:vAlign w:val="bottom"/>
          </w:tcPr>
          <w:p w:rsidR="00984141" w:rsidRPr="007238B9" w:rsidRDefault="00984141" w:rsidP="00984141">
            <w:pPr>
              <w:rPr>
                <w:rFonts w:ascii="Times New Roman" w:hAnsi="Times New Roman" w:cs="Times New Roman"/>
                <w:b/>
                <w:bCs/>
                <w:color w:val="000000"/>
                <w:sz w:val="24"/>
                <w:szCs w:val="24"/>
              </w:rPr>
            </w:pPr>
            <w:r w:rsidRPr="007238B9">
              <w:rPr>
                <w:rFonts w:ascii="Times New Roman" w:hAnsi="Times New Roman" w:cs="Times New Roman"/>
                <w:b/>
                <w:bCs/>
                <w:color w:val="000000"/>
                <w:sz w:val="24"/>
                <w:szCs w:val="24"/>
              </w:rPr>
              <w:t>ЧР</w:t>
            </w:r>
          </w:p>
        </w:tc>
        <w:tc>
          <w:tcPr>
            <w:tcW w:w="3573" w:type="dxa"/>
            <w:noWrap/>
            <w:vAlign w:val="bottom"/>
          </w:tcPr>
          <w:p w:rsidR="00984141" w:rsidRPr="007238B9" w:rsidRDefault="00984141" w:rsidP="00984141">
            <w:pPr>
              <w:jc w:val="center"/>
              <w:rPr>
                <w:rFonts w:ascii="Times New Roman" w:hAnsi="Times New Roman" w:cs="Times New Roman"/>
                <w:b/>
                <w:bCs/>
                <w:color w:val="000000"/>
                <w:sz w:val="24"/>
                <w:szCs w:val="24"/>
              </w:rPr>
            </w:pPr>
            <w:r w:rsidRPr="007238B9">
              <w:rPr>
                <w:rFonts w:ascii="Times New Roman" w:hAnsi="Times New Roman" w:cs="Times New Roman"/>
                <w:b/>
                <w:bCs/>
                <w:color w:val="000000"/>
                <w:sz w:val="24"/>
                <w:szCs w:val="24"/>
              </w:rPr>
              <w:t>30284</w:t>
            </w:r>
          </w:p>
        </w:tc>
      </w:tr>
    </w:tbl>
    <w:p w:rsidR="004D1AC6" w:rsidRDefault="004D1AC6" w:rsidP="004D1AC6">
      <w:pPr>
        <w:spacing w:after="0" w:line="360" w:lineRule="auto"/>
        <w:ind w:firstLine="709"/>
        <w:jc w:val="both"/>
      </w:pPr>
    </w:p>
    <w:p w:rsidR="004D1AC6" w:rsidRPr="00FB369F" w:rsidRDefault="004D1AC6" w:rsidP="004D1AC6">
      <w:pPr>
        <w:spacing w:after="0" w:line="360" w:lineRule="auto"/>
        <w:ind w:firstLine="709"/>
        <w:jc w:val="both"/>
        <w:rPr>
          <w:rFonts w:ascii="Times New Roman" w:hAnsi="Times New Roman" w:cs="Times New Roman"/>
          <w:sz w:val="24"/>
          <w:szCs w:val="24"/>
        </w:rPr>
      </w:pPr>
      <w:r w:rsidRPr="00FB369F">
        <w:rPr>
          <w:rFonts w:ascii="Times New Roman" w:hAnsi="Times New Roman" w:cs="Times New Roman"/>
          <w:sz w:val="24"/>
          <w:szCs w:val="24"/>
        </w:rPr>
        <w:t xml:space="preserve">Результаты выполнения диагностической работы </w:t>
      </w:r>
      <w:r w:rsidR="001F3661" w:rsidRPr="00FB369F">
        <w:rPr>
          <w:rFonts w:ascii="Times New Roman" w:hAnsi="Times New Roman" w:cs="Times New Roman"/>
          <w:sz w:val="24"/>
          <w:szCs w:val="24"/>
        </w:rPr>
        <w:t>представлены по</w:t>
      </w:r>
      <w:r w:rsidRPr="00FB369F">
        <w:rPr>
          <w:rFonts w:ascii="Times New Roman" w:hAnsi="Times New Roman" w:cs="Times New Roman"/>
          <w:sz w:val="24"/>
          <w:szCs w:val="24"/>
        </w:rPr>
        <w:t xml:space="preserve"> следующим показателям: распределение</w:t>
      </w:r>
      <w:r>
        <w:rPr>
          <w:rFonts w:ascii="Times New Roman" w:hAnsi="Times New Roman" w:cs="Times New Roman"/>
          <w:sz w:val="24"/>
          <w:szCs w:val="24"/>
        </w:rPr>
        <w:t xml:space="preserve"> </w:t>
      </w:r>
      <w:r w:rsidR="001F3661">
        <w:rPr>
          <w:rFonts w:ascii="Times New Roman" w:hAnsi="Times New Roman" w:cs="Times New Roman"/>
          <w:sz w:val="24"/>
          <w:szCs w:val="24"/>
        </w:rPr>
        <w:t>обучающихся по</w:t>
      </w:r>
      <w:r>
        <w:rPr>
          <w:rFonts w:ascii="Times New Roman" w:hAnsi="Times New Roman" w:cs="Times New Roman"/>
          <w:sz w:val="24"/>
          <w:szCs w:val="24"/>
        </w:rPr>
        <w:t xml:space="preserve"> уровням образовательных</w:t>
      </w:r>
      <w:r w:rsidRPr="00FB369F">
        <w:rPr>
          <w:rFonts w:ascii="Times New Roman" w:hAnsi="Times New Roman" w:cs="Times New Roman"/>
          <w:sz w:val="24"/>
          <w:szCs w:val="24"/>
        </w:rPr>
        <w:t xml:space="preserve"> достижений (уровень </w:t>
      </w:r>
      <w:r w:rsidRPr="00FB369F">
        <w:rPr>
          <w:rFonts w:ascii="Times New Roman" w:hAnsi="Times New Roman" w:cs="Times New Roman"/>
          <w:sz w:val="24"/>
          <w:szCs w:val="24"/>
        </w:rPr>
        <w:lastRenderedPageBreak/>
        <w:t>повышенной подготовки, уровень прочной базовой подготовки, уровень базовой подготовки, уровень ниже базового); сформированность умений (процент выполнения заданий по проверяемым умениям).</w:t>
      </w:r>
    </w:p>
    <w:p w:rsidR="00131579" w:rsidRDefault="00F96A0A" w:rsidP="004D1AC6">
      <w:pPr>
        <w:tabs>
          <w:tab w:val="left" w:pos="1416"/>
        </w:tabs>
      </w:pPr>
      <w:r>
        <w:rPr>
          <w:noProof/>
        </w:rPr>
        <w:drawing>
          <wp:inline distT="0" distB="0" distL="0" distR="0" wp14:anchorId="42DD9CBD" wp14:editId="52BBF34A">
            <wp:extent cx="5922000" cy="3240000"/>
            <wp:effectExtent l="0" t="0" r="3175" b="17780"/>
            <wp:docPr id="1" name="Диаграмма 1">
              <a:extLst xmlns:a="http://schemas.openxmlformats.org/drawingml/2006/main">
                <a:ext uri="{FF2B5EF4-FFF2-40B4-BE49-F238E27FC236}">
                  <a16:creationId xmlns:a16="http://schemas.microsoft.com/office/drawing/2014/main" id="{3C6117F6-742C-4E98-A6C3-0E6C6C9F8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1579" w:rsidRDefault="00131579" w:rsidP="003B3AC5">
      <w:pPr>
        <w:spacing w:after="0" w:line="240" w:lineRule="auto"/>
        <w:jc w:val="both"/>
        <w:rPr>
          <w:rFonts w:ascii="Times New Roman" w:hAnsi="Times New Roman" w:cs="Times New Roman"/>
          <w:sz w:val="24"/>
          <w:szCs w:val="24"/>
        </w:rPr>
      </w:pPr>
      <w:r w:rsidRPr="00FB369F">
        <w:rPr>
          <w:rFonts w:ascii="Times New Roman" w:hAnsi="Times New Roman" w:cs="Times New Roman"/>
          <w:sz w:val="24"/>
          <w:szCs w:val="24"/>
        </w:rPr>
        <w:t>Рисунок 2.1 Распределен</w:t>
      </w:r>
      <w:r>
        <w:rPr>
          <w:rFonts w:ascii="Times New Roman" w:hAnsi="Times New Roman" w:cs="Times New Roman"/>
          <w:sz w:val="24"/>
          <w:szCs w:val="24"/>
        </w:rPr>
        <w:t>ие участников по уровням образовательных</w:t>
      </w:r>
      <w:r w:rsidR="003B3AC5">
        <w:rPr>
          <w:rFonts w:ascii="Times New Roman" w:hAnsi="Times New Roman" w:cs="Times New Roman"/>
          <w:sz w:val="24"/>
          <w:szCs w:val="24"/>
        </w:rPr>
        <w:t xml:space="preserve"> достижений</w:t>
      </w:r>
    </w:p>
    <w:p w:rsidR="003B3AC5" w:rsidRPr="003B3AC5" w:rsidRDefault="003B3AC5" w:rsidP="003B3AC5">
      <w:pPr>
        <w:spacing w:after="0" w:line="240" w:lineRule="auto"/>
        <w:jc w:val="both"/>
        <w:rPr>
          <w:rFonts w:ascii="Times New Roman" w:hAnsi="Times New Roman" w:cs="Times New Roman"/>
          <w:sz w:val="24"/>
          <w:szCs w:val="24"/>
        </w:rPr>
      </w:pPr>
    </w:p>
    <w:p w:rsidR="00131579" w:rsidRDefault="00131579" w:rsidP="00131579">
      <w:pPr>
        <w:tabs>
          <w:tab w:val="left" w:pos="932"/>
        </w:tabs>
        <w:spacing w:after="0" w:line="360" w:lineRule="auto"/>
        <w:ind w:firstLine="709"/>
        <w:jc w:val="both"/>
        <w:rPr>
          <w:rFonts w:ascii="Times New Roman" w:hAnsi="Times New Roman" w:cs="Times New Roman"/>
          <w:sz w:val="24"/>
          <w:szCs w:val="24"/>
        </w:rPr>
      </w:pPr>
      <w:r w:rsidRPr="00FB369F">
        <w:rPr>
          <w:rFonts w:ascii="Times New Roman" w:hAnsi="Times New Roman" w:cs="Times New Roman"/>
          <w:sz w:val="24"/>
          <w:szCs w:val="24"/>
        </w:rPr>
        <w:t>Анализ выполнения диагностической работы по русскому язык</w:t>
      </w:r>
      <w:r w:rsidR="00255025">
        <w:rPr>
          <w:rFonts w:ascii="Times New Roman" w:hAnsi="Times New Roman" w:cs="Times New Roman"/>
          <w:sz w:val="24"/>
          <w:szCs w:val="24"/>
        </w:rPr>
        <w:t>у иллюстрирует, что по региону 2</w:t>
      </w:r>
      <w:r w:rsidR="00F96A0A">
        <w:rPr>
          <w:rFonts w:ascii="Times New Roman" w:hAnsi="Times New Roman" w:cs="Times New Roman"/>
          <w:sz w:val="24"/>
          <w:szCs w:val="24"/>
        </w:rPr>
        <w:t>,4</w:t>
      </w:r>
      <w:r w:rsidR="00255025">
        <w:rPr>
          <w:rFonts w:ascii="Times New Roman" w:hAnsi="Times New Roman" w:cs="Times New Roman"/>
          <w:sz w:val="24"/>
          <w:szCs w:val="24"/>
        </w:rPr>
        <w:t xml:space="preserve"> </w:t>
      </w:r>
      <w:r w:rsidRPr="00FB369F">
        <w:rPr>
          <w:rFonts w:ascii="Times New Roman" w:hAnsi="Times New Roman" w:cs="Times New Roman"/>
          <w:sz w:val="24"/>
          <w:szCs w:val="24"/>
        </w:rPr>
        <w:t xml:space="preserve">% </w:t>
      </w:r>
      <w:r w:rsidR="001F3661" w:rsidRPr="00FB369F">
        <w:rPr>
          <w:rFonts w:ascii="Times New Roman" w:hAnsi="Times New Roman" w:cs="Times New Roman"/>
          <w:sz w:val="24"/>
          <w:szCs w:val="24"/>
        </w:rPr>
        <w:t>обучающихся достигли</w:t>
      </w:r>
      <w:r w:rsidRPr="00FB369F">
        <w:rPr>
          <w:rFonts w:ascii="Times New Roman" w:hAnsi="Times New Roman" w:cs="Times New Roman"/>
          <w:sz w:val="24"/>
          <w:szCs w:val="24"/>
        </w:rPr>
        <w:t xml:space="preserve"> </w:t>
      </w:r>
      <w:r w:rsidR="00255025">
        <w:rPr>
          <w:rFonts w:ascii="Times New Roman" w:hAnsi="Times New Roman" w:cs="Times New Roman"/>
          <w:sz w:val="24"/>
          <w:szCs w:val="24"/>
        </w:rPr>
        <w:t xml:space="preserve">уровня повышенной подготовки, </w:t>
      </w:r>
      <w:r w:rsidR="00F96A0A">
        <w:rPr>
          <w:rFonts w:ascii="Times New Roman" w:hAnsi="Times New Roman" w:cs="Times New Roman"/>
          <w:sz w:val="24"/>
          <w:szCs w:val="24"/>
        </w:rPr>
        <w:t>23,9</w:t>
      </w:r>
      <w:r w:rsidRPr="00FB369F">
        <w:rPr>
          <w:rFonts w:ascii="Times New Roman" w:hAnsi="Times New Roman" w:cs="Times New Roman"/>
          <w:sz w:val="24"/>
          <w:szCs w:val="24"/>
        </w:rPr>
        <w:t xml:space="preserve">% обучающихся – </w:t>
      </w:r>
      <w:r>
        <w:rPr>
          <w:rFonts w:ascii="Times New Roman" w:hAnsi="Times New Roman" w:cs="Times New Roman"/>
          <w:sz w:val="24"/>
          <w:szCs w:val="24"/>
        </w:rPr>
        <w:t>уровня проч</w:t>
      </w:r>
      <w:r w:rsidR="009F32B3">
        <w:rPr>
          <w:rFonts w:ascii="Times New Roman" w:hAnsi="Times New Roman" w:cs="Times New Roman"/>
          <w:sz w:val="24"/>
          <w:szCs w:val="24"/>
        </w:rPr>
        <w:t>ной базовой подгото</w:t>
      </w:r>
      <w:r w:rsidR="00F96A0A">
        <w:rPr>
          <w:rFonts w:ascii="Times New Roman" w:hAnsi="Times New Roman" w:cs="Times New Roman"/>
          <w:sz w:val="24"/>
          <w:szCs w:val="24"/>
        </w:rPr>
        <w:t>вки, 44,7</w:t>
      </w:r>
      <w:r w:rsidRPr="00FB369F">
        <w:rPr>
          <w:rFonts w:ascii="Times New Roman" w:hAnsi="Times New Roman" w:cs="Times New Roman"/>
          <w:sz w:val="24"/>
          <w:szCs w:val="24"/>
        </w:rPr>
        <w:t xml:space="preserve">% обучающихся – </w:t>
      </w:r>
      <w:r>
        <w:rPr>
          <w:rFonts w:ascii="Times New Roman" w:hAnsi="Times New Roman" w:cs="Times New Roman"/>
          <w:sz w:val="24"/>
          <w:szCs w:val="24"/>
        </w:rPr>
        <w:t xml:space="preserve">уровня </w:t>
      </w:r>
      <w:r w:rsidRPr="00FB369F">
        <w:rPr>
          <w:rFonts w:ascii="Times New Roman" w:hAnsi="Times New Roman" w:cs="Times New Roman"/>
          <w:sz w:val="24"/>
          <w:szCs w:val="24"/>
        </w:rPr>
        <w:t xml:space="preserve">базовой подготовки.  </w:t>
      </w:r>
      <w:r w:rsidR="001F3661" w:rsidRPr="00FB369F">
        <w:rPr>
          <w:rFonts w:ascii="Times New Roman" w:hAnsi="Times New Roman" w:cs="Times New Roman"/>
          <w:sz w:val="24"/>
          <w:szCs w:val="24"/>
        </w:rPr>
        <w:t>Продемонстрировали уровень</w:t>
      </w:r>
      <w:r w:rsidRPr="00FB369F">
        <w:rPr>
          <w:rFonts w:ascii="Times New Roman" w:hAnsi="Times New Roman" w:cs="Times New Roman"/>
          <w:sz w:val="24"/>
          <w:szCs w:val="24"/>
        </w:rPr>
        <w:t xml:space="preserve"> ниже базового – 2</w:t>
      </w:r>
      <w:r w:rsidR="00255025">
        <w:rPr>
          <w:rFonts w:ascii="Times New Roman" w:hAnsi="Times New Roman" w:cs="Times New Roman"/>
          <w:sz w:val="24"/>
          <w:szCs w:val="24"/>
        </w:rPr>
        <w:t>9</w:t>
      </w:r>
      <w:r w:rsidR="00F96A0A">
        <w:rPr>
          <w:rFonts w:ascii="Times New Roman" w:hAnsi="Times New Roman" w:cs="Times New Roman"/>
          <w:sz w:val="24"/>
          <w:szCs w:val="24"/>
        </w:rPr>
        <w:t>,0</w:t>
      </w:r>
      <w:r>
        <w:rPr>
          <w:rFonts w:ascii="Times New Roman" w:hAnsi="Times New Roman" w:cs="Times New Roman"/>
          <w:sz w:val="24"/>
          <w:szCs w:val="24"/>
        </w:rPr>
        <w:t xml:space="preserve"> </w:t>
      </w:r>
      <w:r w:rsidRPr="00FB369F">
        <w:rPr>
          <w:rFonts w:ascii="Times New Roman" w:hAnsi="Times New Roman" w:cs="Times New Roman"/>
          <w:sz w:val="24"/>
          <w:szCs w:val="24"/>
        </w:rPr>
        <w:t>% обучающихся.</w:t>
      </w:r>
    </w:p>
    <w:p w:rsidR="00805D95" w:rsidRPr="00A34445" w:rsidRDefault="00807918" w:rsidP="00807918">
      <w:pPr>
        <w:tabs>
          <w:tab w:val="left" w:pos="93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 результатов говорит о том, что уровень ниже базового выявлен почти у трети обучающихся 3 классов. Основными </w:t>
      </w:r>
      <w:r w:rsidRPr="00A34445">
        <w:rPr>
          <w:rFonts w:ascii="Times New Roman" w:hAnsi="Times New Roman" w:cs="Times New Roman"/>
          <w:sz w:val="24"/>
          <w:szCs w:val="24"/>
        </w:rPr>
        <w:t>факторами, влияющими</w:t>
      </w:r>
      <w:r w:rsidR="00805D95" w:rsidRPr="00A34445">
        <w:rPr>
          <w:rFonts w:ascii="Times New Roman" w:hAnsi="Times New Roman" w:cs="Times New Roman"/>
          <w:sz w:val="24"/>
          <w:szCs w:val="24"/>
        </w:rPr>
        <w:t xml:space="preserve"> на результат</w:t>
      </w:r>
      <w:r w:rsidR="00A34445">
        <w:rPr>
          <w:rFonts w:ascii="Times New Roman" w:hAnsi="Times New Roman" w:cs="Times New Roman"/>
          <w:sz w:val="24"/>
          <w:szCs w:val="24"/>
        </w:rPr>
        <w:t>,</w:t>
      </w:r>
      <w:r w:rsidRPr="00A34445">
        <w:rPr>
          <w:rFonts w:ascii="Times New Roman" w:hAnsi="Times New Roman" w:cs="Times New Roman"/>
          <w:sz w:val="24"/>
          <w:szCs w:val="24"/>
        </w:rPr>
        <w:t xml:space="preserve"> являются:</w:t>
      </w:r>
    </w:p>
    <w:p w:rsidR="00807918" w:rsidRPr="00A34445" w:rsidRDefault="005D3BFB" w:rsidP="00807918">
      <w:pPr>
        <w:pStyle w:val="af"/>
        <w:numPr>
          <w:ilvl w:val="0"/>
          <w:numId w:val="2"/>
        </w:numPr>
        <w:tabs>
          <w:tab w:val="left" w:pos="932"/>
        </w:tabs>
        <w:spacing w:after="0" w:line="360" w:lineRule="auto"/>
        <w:jc w:val="both"/>
        <w:rPr>
          <w:rFonts w:ascii="Times New Roman" w:hAnsi="Times New Roman" w:cs="Times New Roman"/>
          <w:sz w:val="24"/>
          <w:szCs w:val="24"/>
        </w:rPr>
      </w:pPr>
      <w:r w:rsidRPr="00A34445">
        <w:rPr>
          <w:rFonts w:ascii="Times New Roman" w:hAnsi="Times New Roman" w:cs="Times New Roman"/>
          <w:sz w:val="24"/>
          <w:szCs w:val="24"/>
        </w:rPr>
        <w:t>отсутствие комплексного</w:t>
      </w:r>
      <w:r w:rsidR="00807918" w:rsidRPr="00A34445">
        <w:rPr>
          <w:rFonts w:ascii="Times New Roman" w:hAnsi="Times New Roman" w:cs="Times New Roman"/>
          <w:sz w:val="24"/>
          <w:szCs w:val="24"/>
        </w:rPr>
        <w:t xml:space="preserve"> подхода </w:t>
      </w:r>
      <w:r w:rsidRPr="00A34445">
        <w:rPr>
          <w:rFonts w:ascii="Times New Roman" w:hAnsi="Times New Roman" w:cs="Times New Roman"/>
          <w:sz w:val="24"/>
          <w:szCs w:val="24"/>
        </w:rPr>
        <w:t>к процессу</w:t>
      </w:r>
      <w:r w:rsidR="00807918" w:rsidRPr="00A34445">
        <w:rPr>
          <w:rFonts w:ascii="Times New Roman" w:hAnsi="Times New Roman" w:cs="Times New Roman"/>
          <w:sz w:val="24"/>
          <w:szCs w:val="24"/>
        </w:rPr>
        <w:t xml:space="preserve"> обучения;</w:t>
      </w:r>
    </w:p>
    <w:p w:rsidR="00A34445" w:rsidRPr="00A34445" w:rsidRDefault="00A34445" w:rsidP="00807918">
      <w:pPr>
        <w:pStyle w:val="af"/>
        <w:numPr>
          <w:ilvl w:val="0"/>
          <w:numId w:val="2"/>
        </w:numPr>
        <w:tabs>
          <w:tab w:val="left" w:pos="932"/>
        </w:tabs>
        <w:spacing w:after="0" w:line="360" w:lineRule="auto"/>
        <w:jc w:val="both"/>
        <w:rPr>
          <w:rFonts w:ascii="Times New Roman" w:hAnsi="Times New Roman" w:cs="Times New Roman"/>
          <w:sz w:val="24"/>
          <w:szCs w:val="24"/>
        </w:rPr>
      </w:pPr>
      <w:r w:rsidRPr="00A34445">
        <w:rPr>
          <w:rFonts w:ascii="Times New Roman" w:hAnsi="Times New Roman" w:cs="Times New Roman"/>
          <w:sz w:val="24"/>
          <w:szCs w:val="24"/>
        </w:rPr>
        <w:t>недостаточная педагогическая компетентность учителей начальных классов;</w:t>
      </w:r>
    </w:p>
    <w:p w:rsidR="00807918" w:rsidRPr="00A34445" w:rsidRDefault="005D3BFB" w:rsidP="00807918">
      <w:pPr>
        <w:pStyle w:val="af"/>
        <w:numPr>
          <w:ilvl w:val="0"/>
          <w:numId w:val="2"/>
        </w:numPr>
        <w:tabs>
          <w:tab w:val="left" w:pos="932"/>
        </w:tabs>
        <w:spacing w:after="0" w:line="360" w:lineRule="auto"/>
        <w:jc w:val="both"/>
        <w:rPr>
          <w:rFonts w:ascii="Times New Roman" w:hAnsi="Times New Roman" w:cs="Times New Roman"/>
          <w:sz w:val="24"/>
          <w:szCs w:val="24"/>
        </w:rPr>
      </w:pPr>
      <w:r w:rsidRPr="00A34445">
        <w:rPr>
          <w:rFonts w:ascii="Times New Roman" w:hAnsi="Times New Roman" w:cs="Times New Roman"/>
          <w:sz w:val="24"/>
          <w:szCs w:val="24"/>
        </w:rPr>
        <w:t>низкая мотивация</w:t>
      </w:r>
      <w:r w:rsidR="00A34445" w:rsidRPr="00A34445">
        <w:rPr>
          <w:rFonts w:ascii="Times New Roman" w:hAnsi="Times New Roman" w:cs="Times New Roman"/>
          <w:sz w:val="24"/>
          <w:szCs w:val="24"/>
        </w:rPr>
        <w:t xml:space="preserve"> обучающихся;</w:t>
      </w:r>
    </w:p>
    <w:p w:rsidR="005D3BFB" w:rsidRPr="005D3BFB" w:rsidRDefault="00A34445" w:rsidP="005D3BFB">
      <w:pPr>
        <w:pStyle w:val="af"/>
        <w:numPr>
          <w:ilvl w:val="0"/>
          <w:numId w:val="2"/>
        </w:numPr>
        <w:tabs>
          <w:tab w:val="left" w:pos="932"/>
        </w:tabs>
        <w:spacing w:after="0" w:line="360" w:lineRule="auto"/>
        <w:jc w:val="both"/>
        <w:rPr>
          <w:rFonts w:ascii="Times New Roman" w:hAnsi="Times New Roman" w:cs="Times New Roman"/>
          <w:sz w:val="24"/>
          <w:szCs w:val="24"/>
        </w:rPr>
      </w:pPr>
      <w:r w:rsidRPr="00A34445">
        <w:rPr>
          <w:rFonts w:ascii="Times New Roman" w:hAnsi="Times New Roman" w:cs="Times New Roman"/>
          <w:sz w:val="24"/>
          <w:szCs w:val="24"/>
        </w:rPr>
        <w:t>замещение новых технологий организации учебной и внеучебной деятельности</w:t>
      </w:r>
      <w:r w:rsidRPr="00A34445">
        <w:rPr>
          <w:rFonts w:ascii="Times New Roman" w:eastAsiaTheme="minorHAnsi" w:hAnsi="Times New Roman" w:cs="Times New Roman"/>
          <w:sz w:val="24"/>
          <w:szCs w:val="24"/>
          <w:lang w:eastAsia="en-US"/>
        </w:rPr>
        <w:t xml:space="preserve"> традиционными формами обучения.</w:t>
      </w:r>
    </w:p>
    <w:p w:rsidR="002305DA" w:rsidRPr="005D3BFB" w:rsidRDefault="005D3BFB" w:rsidP="005D3BFB">
      <w:pPr>
        <w:tabs>
          <w:tab w:val="left" w:pos="932"/>
        </w:tabs>
        <w:spacing w:after="0" w:line="360" w:lineRule="auto"/>
        <w:ind w:left="360"/>
        <w:jc w:val="both"/>
        <w:rPr>
          <w:rFonts w:ascii="Times New Roman" w:hAnsi="Times New Roman" w:cs="Times New Roman"/>
          <w:color w:val="000000" w:themeColor="text1"/>
          <w:sz w:val="24"/>
          <w:szCs w:val="24"/>
        </w:rPr>
      </w:pPr>
      <w:r>
        <w:rPr>
          <w:rFonts w:ascii="Times New Roman" w:eastAsiaTheme="minorHAnsi" w:hAnsi="Times New Roman" w:cs="Times New Roman"/>
          <w:color w:val="FF0000"/>
          <w:sz w:val="24"/>
          <w:szCs w:val="24"/>
          <w:lang w:eastAsia="en-US"/>
        </w:rPr>
        <w:tab/>
      </w:r>
      <w:r w:rsidR="00DD5CFD" w:rsidRPr="005D3BFB">
        <w:rPr>
          <w:rFonts w:ascii="Times New Roman" w:eastAsiaTheme="minorHAnsi" w:hAnsi="Times New Roman" w:cs="Times New Roman"/>
          <w:color w:val="000000" w:themeColor="text1"/>
          <w:sz w:val="24"/>
          <w:szCs w:val="24"/>
          <w:lang w:eastAsia="en-US"/>
        </w:rPr>
        <w:t xml:space="preserve">Распределение участников по уровням образовательных достижений в сравнении      </w:t>
      </w:r>
      <w:r w:rsidR="00C81D0F" w:rsidRPr="005D3BFB">
        <w:rPr>
          <w:rFonts w:ascii="Times New Roman" w:eastAsiaTheme="minorHAnsi" w:hAnsi="Times New Roman" w:cs="Times New Roman"/>
          <w:color w:val="000000" w:themeColor="text1"/>
          <w:sz w:val="24"/>
          <w:szCs w:val="24"/>
          <w:lang w:eastAsia="en-US"/>
        </w:rPr>
        <w:t>с 2020</w:t>
      </w:r>
      <w:r>
        <w:rPr>
          <w:rFonts w:ascii="Times New Roman" w:eastAsiaTheme="minorHAnsi" w:hAnsi="Times New Roman" w:cs="Times New Roman"/>
          <w:color w:val="000000" w:themeColor="text1"/>
          <w:sz w:val="24"/>
          <w:szCs w:val="24"/>
          <w:lang w:eastAsia="en-US"/>
        </w:rPr>
        <w:t xml:space="preserve"> годом</w:t>
      </w:r>
      <w:r w:rsidR="00A64F68">
        <w:rPr>
          <w:rFonts w:ascii="Times New Roman" w:eastAsiaTheme="minorHAnsi" w:hAnsi="Times New Roman" w:cs="Times New Roman"/>
          <w:color w:val="000000" w:themeColor="text1"/>
          <w:sz w:val="24"/>
          <w:szCs w:val="24"/>
          <w:lang w:eastAsia="en-US"/>
        </w:rPr>
        <w:t xml:space="preserve"> приведено на рисунке 2.2</w:t>
      </w:r>
    </w:p>
    <w:p w:rsidR="002305DA" w:rsidRDefault="002305DA" w:rsidP="002305DA">
      <w:pPr>
        <w:pStyle w:val="af"/>
        <w:tabs>
          <w:tab w:val="left" w:pos="932"/>
        </w:tabs>
        <w:spacing w:after="0" w:line="360" w:lineRule="auto"/>
        <w:ind w:left="-142"/>
        <w:jc w:val="both"/>
        <w:rPr>
          <w:rFonts w:ascii="Times New Roman" w:hAnsi="Times New Roman" w:cs="Times New Roman"/>
          <w:sz w:val="24"/>
          <w:szCs w:val="24"/>
        </w:rPr>
      </w:pPr>
      <w:r>
        <w:rPr>
          <w:noProof/>
        </w:rPr>
        <w:lastRenderedPageBreak/>
        <w:drawing>
          <wp:inline distT="0" distB="0" distL="0" distR="0" wp14:anchorId="477A4CDB" wp14:editId="5E622F4C">
            <wp:extent cx="5922000" cy="3240000"/>
            <wp:effectExtent l="0" t="0" r="3175"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5CFD" w:rsidRPr="005D3BFB" w:rsidRDefault="00A64F68" w:rsidP="002305DA">
      <w:pPr>
        <w:pStyle w:val="af"/>
        <w:tabs>
          <w:tab w:val="left" w:pos="932"/>
        </w:tabs>
        <w:spacing w:after="0" w:line="360" w:lineRule="auto"/>
        <w:ind w:left="-142"/>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sz w:val="24"/>
          <w:szCs w:val="24"/>
        </w:rPr>
        <w:t>Рисунок 2.2</w:t>
      </w:r>
      <w:r w:rsidR="00DD5CFD">
        <w:rPr>
          <w:rFonts w:ascii="Times New Roman" w:hAnsi="Times New Roman" w:cs="Times New Roman"/>
          <w:sz w:val="24"/>
          <w:szCs w:val="24"/>
        </w:rPr>
        <w:t xml:space="preserve"> </w:t>
      </w:r>
      <w:r w:rsidR="00DD5CFD" w:rsidRPr="005D3BFB">
        <w:rPr>
          <w:rFonts w:ascii="Times New Roman" w:eastAsiaTheme="minorHAnsi" w:hAnsi="Times New Roman" w:cs="Times New Roman"/>
          <w:color w:val="000000" w:themeColor="text1"/>
          <w:sz w:val="24"/>
          <w:szCs w:val="24"/>
          <w:lang w:eastAsia="en-US"/>
        </w:rPr>
        <w:t>Распределение участников по уровням образовательных достижений за 2020/2022г</w:t>
      </w:r>
      <w:r w:rsidR="005D3BFB">
        <w:rPr>
          <w:rFonts w:ascii="Times New Roman" w:eastAsiaTheme="minorHAnsi" w:hAnsi="Times New Roman" w:cs="Times New Roman"/>
          <w:color w:val="000000" w:themeColor="text1"/>
          <w:sz w:val="24"/>
          <w:szCs w:val="24"/>
          <w:lang w:eastAsia="en-US"/>
        </w:rPr>
        <w:t>.</w:t>
      </w:r>
      <w:r w:rsidR="00DD5CFD" w:rsidRPr="005D3BFB">
        <w:rPr>
          <w:rFonts w:ascii="Times New Roman" w:eastAsiaTheme="minorHAnsi" w:hAnsi="Times New Roman" w:cs="Times New Roman"/>
          <w:color w:val="000000" w:themeColor="text1"/>
          <w:sz w:val="24"/>
          <w:szCs w:val="24"/>
          <w:lang w:eastAsia="en-US"/>
        </w:rPr>
        <w:t>г</w:t>
      </w:r>
      <w:r w:rsidR="005D3BFB">
        <w:rPr>
          <w:rFonts w:ascii="Times New Roman" w:eastAsiaTheme="minorHAnsi" w:hAnsi="Times New Roman" w:cs="Times New Roman"/>
          <w:color w:val="000000" w:themeColor="text1"/>
          <w:sz w:val="24"/>
          <w:szCs w:val="24"/>
          <w:lang w:eastAsia="en-US"/>
        </w:rPr>
        <w:t>.</w:t>
      </w:r>
    </w:p>
    <w:p w:rsidR="005C6563" w:rsidRDefault="005D3BFB" w:rsidP="00AA2D24">
      <w:pPr>
        <w:pStyle w:val="af"/>
        <w:tabs>
          <w:tab w:val="left" w:pos="932"/>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DD5CFD" w:rsidRPr="005C6563">
        <w:rPr>
          <w:rFonts w:ascii="Times New Roman" w:hAnsi="Times New Roman" w:cs="Times New Roman"/>
          <w:sz w:val="24"/>
          <w:szCs w:val="24"/>
        </w:rPr>
        <w:t>Ана</w:t>
      </w:r>
      <w:r>
        <w:rPr>
          <w:rFonts w:ascii="Times New Roman" w:hAnsi="Times New Roman" w:cs="Times New Roman"/>
          <w:sz w:val="24"/>
          <w:szCs w:val="24"/>
        </w:rPr>
        <w:t>лизируя результаты 2020 и</w:t>
      </w:r>
      <w:r w:rsidR="005C6563">
        <w:rPr>
          <w:rFonts w:ascii="Times New Roman" w:hAnsi="Times New Roman" w:cs="Times New Roman"/>
          <w:sz w:val="24"/>
          <w:szCs w:val="24"/>
        </w:rPr>
        <w:t xml:space="preserve"> 2022 г</w:t>
      </w:r>
      <w:r>
        <w:rPr>
          <w:rFonts w:ascii="Times New Roman" w:hAnsi="Times New Roman" w:cs="Times New Roman"/>
          <w:sz w:val="24"/>
          <w:szCs w:val="24"/>
        </w:rPr>
        <w:t>одов,</w:t>
      </w:r>
      <w:r w:rsidR="005C6563">
        <w:rPr>
          <w:rFonts w:ascii="Times New Roman" w:hAnsi="Times New Roman" w:cs="Times New Roman"/>
          <w:sz w:val="24"/>
          <w:szCs w:val="24"/>
        </w:rPr>
        <w:t xml:space="preserve"> мы видим,</w:t>
      </w:r>
      <w:r w:rsidR="00DD5CFD" w:rsidRPr="005C6563">
        <w:rPr>
          <w:rFonts w:ascii="Times New Roman" w:hAnsi="Times New Roman" w:cs="Times New Roman"/>
          <w:sz w:val="24"/>
          <w:szCs w:val="24"/>
        </w:rPr>
        <w:t xml:space="preserve"> что</w:t>
      </w:r>
      <w:r w:rsidR="00C81D0F" w:rsidRPr="005C6563">
        <w:rPr>
          <w:rFonts w:ascii="Times New Roman" w:hAnsi="Times New Roman" w:cs="Times New Roman"/>
          <w:sz w:val="24"/>
          <w:szCs w:val="24"/>
        </w:rPr>
        <w:t xml:space="preserve"> результат</w:t>
      </w:r>
      <w:r w:rsidR="00D6109F" w:rsidRPr="005C6563">
        <w:rPr>
          <w:rFonts w:ascii="Times New Roman" w:hAnsi="Times New Roman" w:cs="Times New Roman"/>
          <w:sz w:val="24"/>
          <w:szCs w:val="24"/>
        </w:rPr>
        <w:t>ы</w:t>
      </w:r>
      <w:r>
        <w:rPr>
          <w:rFonts w:ascii="Times New Roman" w:hAnsi="Times New Roman" w:cs="Times New Roman"/>
          <w:sz w:val="24"/>
          <w:szCs w:val="24"/>
        </w:rPr>
        <w:t xml:space="preserve"> в текущем году снизились</w:t>
      </w:r>
      <w:r w:rsidR="005C6563">
        <w:rPr>
          <w:rFonts w:ascii="Times New Roman" w:hAnsi="Times New Roman" w:cs="Times New Roman"/>
          <w:sz w:val="24"/>
          <w:szCs w:val="24"/>
        </w:rPr>
        <w:t xml:space="preserve">. </w:t>
      </w:r>
      <w:r>
        <w:rPr>
          <w:rFonts w:ascii="Times New Roman" w:hAnsi="Times New Roman" w:cs="Times New Roman"/>
          <w:sz w:val="24"/>
          <w:szCs w:val="24"/>
        </w:rPr>
        <w:t>Это можно объяснить</w:t>
      </w:r>
      <w:r w:rsidR="005C6563" w:rsidRPr="005C6563">
        <w:rPr>
          <w:rFonts w:ascii="Times New Roman" w:hAnsi="Times New Roman" w:cs="Times New Roman"/>
          <w:sz w:val="24"/>
          <w:szCs w:val="24"/>
        </w:rPr>
        <w:t xml:space="preserve"> сложившейся в </w:t>
      </w:r>
      <w:r w:rsidR="005C6563">
        <w:rPr>
          <w:rFonts w:ascii="Times New Roman" w:hAnsi="Times New Roman" w:cs="Times New Roman"/>
          <w:sz w:val="24"/>
          <w:szCs w:val="24"/>
        </w:rPr>
        <w:t xml:space="preserve">Чеченской республике </w:t>
      </w:r>
      <w:r w:rsidR="005C6563" w:rsidRPr="005C6563">
        <w:rPr>
          <w:rFonts w:ascii="Times New Roman" w:hAnsi="Times New Roman" w:cs="Times New Roman"/>
          <w:sz w:val="24"/>
          <w:szCs w:val="24"/>
        </w:rPr>
        <w:t>санитарно-эпидемиологической ситуацией и переводом общеобразовательных организаций в первом полугодии 2020 г. на дистанц</w:t>
      </w:r>
      <w:r>
        <w:rPr>
          <w:rFonts w:ascii="Times New Roman" w:hAnsi="Times New Roman" w:cs="Times New Roman"/>
          <w:sz w:val="24"/>
          <w:szCs w:val="24"/>
        </w:rPr>
        <w:t>ионное обучение. Кроме того, исследование проводило</w:t>
      </w:r>
      <w:r w:rsidR="005C6563" w:rsidRPr="005C6563">
        <w:rPr>
          <w:rFonts w:ascii="Times New Roman" w:hAnsi="Times New Roman" w:cs="Times New Roman"/>
          <w:sz w:val="24"/>
          <w:szCs w:val="24"/>
        </w:rPr>
        <w:t>сь после большого временного проме</w:t>
      </w:r>
      <w:r w:rsidR="005C6563">
        <w:rPr>
          <w:rFonts w:ascii="Times New Roman" w:hAnsi="Times New Roman" w:cs="Times New Roman"/>
          <w:sz w:val="24"/>
          <w:szCs w:val="24"/>
        </w:rPr>
        <w:t>жутка по завершении об</w:t>
      </w:r>
      <w:r w:rsidR="00A5407D">
        <w:rPr>
          <w:rFonts w:ascii="Times New Roman" w:hAnsi="Times New Roman" w:cs="Times New Roman"/>
          <w:sz w:val="24"/>
          <w:szCs w:val="24"/>
        </w:rPr>
        <w:t>учения в 3-м классе.</w:t>
      </w:r>
    </w:p>
    <w:p w:rsidR="005D3BFB" w:rsidRDefault="000168FD" w:rsidP="00AA2D24">
      <w:pPr>
        <w:pStyle w:val="af"/>
        <w:tabs>
          <w:tab w:val="left" w:pos="932"/>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5D3BFB">
        <w:rPr>
          <w:rFonts w:ascii="Times New Roman" w:hAnsi="Times New Roman" w:cs="Times New Roman"/>
          <w:sz w:val="24"/>
          <w:szCs w:val="24"/>
        </w:rPr>
        <w:t>В 2022 году большое внимание на уровнях региона и муниципалитетов уделялось объективности проведения оценоч</w:t>
      </w:r>
      <w:r>
        <w:rPr>
          <w:rFonts w:ascii="Times New Roman" w:hAnsi="Times New Roman" w:cs="Times New Roman"/>
          <w:sz w:val="24"/>
          <w:szCs w:val="24"/>
        </w:rPr>
        <w:t>ной процедуры на всех ее этапах, что также в какой-то степени привело к снижению результатов обучающихся, так как на уровне ОО не было возможности фальсифицировать полученные результаты.</w:t>
      </w:r>
    </w:p>
    <w:p w:rsidR="006E2C5B" w:rsidRDefault="000168FD" w:rsidP="00AA2D24">
      <w:pPr>
        <w:pStyle w:val="af"/>
        <w:tabs>
          <w:tab w:val="left" w:pos="932"/>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Анализ результатов показал существенные проблемы достижения обучающимися планируемых предметных результатов: почти третья часть третьеклассников в республике имеет уровень ниже базового, что говорит о проблемах организации учебного процесса в начальной школе.</w:t>
      </w:r>
      <w:r w:rsidRPr="000168FD">
        <w:rPr>
          <w:rFonts w:ascii="Times New Roman" w:eastAsiaTheme="minorHAnsi" w:hAnsi="Times New Roman" w:cs="Times New Roman"/>
          <w:sz w:val="28"/>
          <w:szCs w:val="28"/>
          <w:lang w:eastAsia="en-US"/>
        </w:rPr>
        <w:t xml:space="preserve"> </w:t>
      </w:r>
      <w:r w:rsidRPr="000168FD">
        <w:rPr>
          <w:rFonts w:ascii="Times New Roman" w:hAnsi="Times New Roman" w:cs="Times New Roman"/>
          <w:sz w:val="24"/>
          <w:szCs w:val="24"/>
        </w:rPr>
        <w:t>Такая тенденция объ</w:t>
      </w:r>
      <w:r>
        <w:rPr>
          <w:rFonts w:ascii="Times New Roman" w:hAnsi="Times New Roman" w:cs="Times New Roman"/>
          <w:sz w:val="24"/>
          <w:szCs w:val="24"/>
        </w:rPr>
        <w:t>яснима тем, что</w:t>
      </w:r>
      <w:r w:rsidRPr="000168FD">
        <w:rPr>
          <w:rFonts w:ascii="Times New Roman" w:hAnsi="Times New Roman" w:cs="Times New Roman"/>
          <w:sz w:val="24"/>
          <w:szCs w:val="24"/>
        </w:rPr>
        <w:t xml:space="preserve"> уровень предметных компетенций учителей</w:t>
      </w:r>
      <w:r>
        <w:rPr>
          <w:rFonts w:ascii="Times New Roman" w:hAnsi="Times New Roman" w:cs="Times New Roman"/>
          <w:sz w:val="24"/>
          <w:szCs w:val="24"/>
        </w:rPr>
        <w:t xml:space="preserve"> начальной школы недостаточен</w:t>
      </w:r>
      <w:r w:rsidRPr="000168FD">
        <w:rPr>
          <w:rFonts w:ascii="Times New Roman" w:hAnsi="Times New Roman" w:cs="Times New Roman"/>
          <w:sz w:val="24"/>
          <w:szCs w:val="24"/>
        </w:rPr>
        <w:t>,</w:t>
      </w:r>
      <w:r>
        <w:rPr>
          <w:rFonts w:ascii="Times New Roman" w:hAnsi="Times New Roman" w:cs="Times New Roman"/>
          <w:sz w:val="24"/>
          <w:szCs w:val="24"/>
        </w:rPr>
        <w:t xml:space="preserve"> что было выявлено </w:t>
      </w:r>
      <w:r w:rsidRPr="000168FD">
        <w:rPr>
          <w:rFonts w:ascii="Times New Roman" w:hAnsi="Times New Roman" w:cs="Times New Roman"/>
          <w:sz w:val="24"/>
          <w:szCs w:val="24"/>
        </w:rPr>
        <w:t>в ходе федерального исследования «Апробация модели оценки компетенций работников образовательных организаций», которое проходило в 2020 году</w:t>
      </w:r>
      <w:r w:rsidR="006E2C5B">
        <w:rPr>
          <w:rFonts w:ascii="Times New Roman" w:hAnsi="Times New Roman" w:cs="Times New Roman"/>
          <w:sz w:val="24"/>
          <w:szCs w:val="24"/>
        </w:rPr>
        <w:t xml:space="preserve"> и показало проблемы учителей начальных классов. </w:t>
      </w:r>
    </w:p>
    <w:p w:rsidR="000168FD" w:rsidRPr="003B3AC5" w:rsidRDefault="006E2C5B" w:rsidP="003B3AC5">
      <w:pPr>
        <w:pStyle w:val="af"/>
        <w:tabs>
          <w:tab w:val="left" w:pos="932"/>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Доля обучающихся с </w:t>
      </w:r>
      <w:r w:rsidR="00A57C06">
        <w:rPr>
          <w:rFonts w:ascii="Times New Roman" w:hAnsi="Times New Roman" w:cs="Times New Roman"/>
          <w:sz w:val="24"/>
          <w:szCs w:val="24"/>
        </w:rPr>
        <w:t xml:space="preserve">уровнями повышенной и прочной базовой подготовки также понизилась. Анализ показал, что в 2020 и 2022 годах выявлен контингент обучающихся с базовым уровнем в диапазоне от 43% до 45%. Это свидетельствует о том, что почти половина третьеклассников республики, имея базовый уровень, находятся в переходном состоянии и </w:t>
      </w:r>
      <w:r w:rsidR="00A57C06">
        <w:rPr>
          <w:rFonts w:ascii="Times New Roman" w:hAnsi="Times New Roman" w:cs="Times New Roman"/>
          <w:sz w:val="24"/>
          <w:szCs w:val="24"/>
        </w:rPr>
        <w:lastRenderedPageBreak/>
        <w:t>их результат напрямую будет зависеть от организации дальнейшей работы с обучающимися и их родителями</w:t>
      </w:r>
      <w:r w:rsidR="00A1784C">
        <w:rPr>
          <w:rFonts w:ascii="Times New Roman" w:hAnsi="Times New Roman" w:cs="Times New Roman"/>
          <w:sz w:val="24"/>
          <w:szCs w:val="24"/>
        </w:rPr>
        <w:t>, педагогов и администрации школы под региональным и муниципальным руководством в рамках регионального проекта, направленного на ликвидацию предметных дефицитов. (</w:t>
      </w:r>
      <w:r w:rsidR="00815676">
        <w:rPr>
          <w:rFonts w:ascii="Times New Roman" w:hAnsi="Times New Roman" w:cs="Times New Roman"/>
          <w:sz w:val="24"/>
          <w:szCs w:val="24"/>
        </w:rPr>
        <w:t>О</w:t>
      </w:r>
      <w:r w:rsidR="00A1784C">
        <w:rPr>
          <w:rFonts w:ascii="Times New Roman" w:hAnsi="Times New Roman" w:cs="Times New Roman"/>
          <w:sz w:val="24"/>
          <w:szCs w:val="24"/>
        </w:rPr>
        <w:t xml:space="preserve">рганизация работы с обучающимися по индивидуальным образовательным маршрутам с учетом разработанных региональных методических </w:t>
      </w:r>
      <w:r w:rsidR="003B3AC5">
        <w:rPr>
          <w:rFonts w:ascii="Times New Roman" w:hAnsi="Times New Roman" w:cs="Times New Roman"/>
          <w:sz w:val="24"/>
          <w:szCs w:val="24"/>
        </w:rPr>
        <w:t>рекомендаций)</w:t>
      </w:r>
    </w:p>
    <w:p w:rsidR="006E2C5B" w:rsidRPr="003B3AC5" w:rsidRDefault="006E2C5B" w:rsidP="003B3AC5">
      <w:pPr>
        <w:tabs>
          <w:tab w:val="left" w:pos="932"/>
        </w:tabs>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131579" w:rsidRPr="006E2C5B">
        <w:rPr>
          <w:rFonts w:ascii="Times New Roman" w:hAnsi="Times New Roman" w:cs="Times New Roman"/>
          <w:sz w:val="24"/>
          <w:szCs w:val="24"/>
        </w:rPr>
        <w:t xml:space="preserve">В таблице </w:t>
      </w:r>
      <w:r w:rsidR="001F3661" w:rsidRPr="006E2C5B">
        <w:rPr>
          <w:rFonts w:ascii="Times New Roman" w:hAnsi="Times New Roman" w:cs="Times New Roman"/>
          <w:sz w:val="24"/>
          <w:szCs w:val="24"/>
        </w:rPr>
        <w:t>2.2 представлена</w:t>
      </w:r>
      <w:r w:rsidR="00131579" w:rsidRPr="006E2C5B">
        <w:rPr>
          <w:rFonts w:ascii="Times New Roman" w:hAnsi="Times New Roman" w:cs="Times New Roman"/>
          <w:sz w:val="24"/>
          <w:szCs w:val="24"/>
        </w:rPr>
        <w:t xml:space="preserve"> </w:t>
      </w:r>
      <w:r w:rsidR="001F3661" w:rsidRPr="006E2C5B">
        <w:rPr>
          <w:rFonts w:ascii="Times New Roman" w:hAnsi="Times New Roman" w:cs="Times New Roman"/>
          <w:sz w:val="24"/>
          <w:szCs w:val="24"/>
        </w:rPr>
        <w:t>информация о</w:t>
      </w:r>
      <w:r w:rsidR="00131579" w:rsidRPr="006E2C5B">
        <w:rPr>
          <w:rFonts w:ascii="Times New Roman" w:hAnsi="Times New Roman" w:cs="Times New Roman"/>
          <w:sz w:val="24"/>
          <w:szCs w:val="24"/>
        </w:rPr>
        <w:t xml:space="preserve"> распределении </w:t>
      </w:r>
      <w:r w:rsidR="001F3661" w:rsidRPr="006E2C5B">
        <w:rPr>
          <w:rFonts w:ascii="Times New Roman" w:hAnsi="Times New Roman" w:cs="Times New Roman"/>
          <w:sz w:val="24"/>
          <w:szCs w:val="24"/>
        </w:rPr>
        <w:t>обучающихся по</w:t>
      </w:r>
      <w:r w:rsidR="00131579" w:rsidRPr="006E2C5B">
        <w:rPr>
          <w:rFonts w:ascii="Times New Roman" w:hAnsi="Times New Roman" w:cs="Times New Roman"/>
          <w:sz w:val="24"/>
          <w:szCs w:val="24"/>
        </w:rPr>
        <w:t xml:space="preserve"> уровням образовательных достижени</w:t>
      </w:r>
      <w:r w:rsidR="002D0A6B" w:rsidRPr="006E2C5B">
        <w:rPr>
          <w:rFonts w:ascii="Times New Roman" w:hAnsi="Times New Roman" w:cs="Times New Roman"/>
          <w:sz w:val="24"/>
          <w:szCs w:val="24"/>
        </w:rPr>
        <w:t>й по муниципальным образованиям/ГБОУ/ЧОУ</w:t>
      </w:r>
      <w:r w:rsidR="00D42402" w:rsidRPr="006E2C5B">
        <w:rPr>
          <w:rFonts w:ascii="Times New Roman" w:hAnsi="Times New Roman" w:cs="Times New Roman"/>
          <w:sz w:val="24"/>
          <w:szCs w:val="24"/>
        </w:rPr>
        <w:t xml:space="preserve"> </w:t>
      </w:r>
      <w:r w:rsidR="00CE7608" w:rsidRPr="006E2C5B">
        <w:rPr>
          <w:rFonts w:ascii="Times New Roman" w:hAnsi="Times New Roman" w:cs="Times New Roman"/>
          <w:sz w:val="24"/>
          <w:szCs w:val="24"/>
        </w:rPr>
        <w:t xml:space="preserve"> </w:t>
      </w:r>
    </w:p>
    <w:p w:rsidR="009F32B3" w:rsidRPr="009F32B3" w:rsidRDefault="009F32B3" w:rsidP="009F32B3">
      <w:pPr>
        <w:jc w:val="right"/>
        <w:rPr>
          <w:rFonts w:ascii="Times New Roman" w:hAnsi="Times New Roman" w:cs="Times New Roman"/>
          <w:sz w:val="24"/>
          <w:szCs w:val="24"/>
        </w:rPr>
      </w:pPr>
      <w:r>
        <w:rPr>
          <w:rFonts w:ascii="Times New Roman" w:hAnsi="Times New Roman" w:cs="Times New Roman"/>
          <w:sz w:val="24"/>
          <w:szCs w:val="24"/>
        </w:rPr>
        <w:t>Таблица 2.2</w:t>
      </w:r>
    </w:p>
    <w:tbl>
      <w:tblPr>
        <w:tblStyle w:val="a3"/>
        <w:tblW w:w="0" w:type="auto"/>
        <w:tblLook w:val="04A0" w:firstRow="1" w:lastRow="0" w:firstColumn="1" w:lastColumn="0" w:noHBand="0" w:noVBand="1"/>
      </w:tblPr>
      <w:tblGrid>
        <w:gridCol w:w="2733"/>
        <w:gridCol w:w="1846"/>
        <w:gridCol w:w="1682"/>
        <w:gridCol w:w="1517"/>
        <w:gridCol w:w="1567"/>
      </w:tblGrid>
      <w:tr w:rsidR="009F32B3" w:rsidRPr="009F32B3" w:rsidTr="00255025">
        <w:trPr>
          <w:trHeight w:val="705"/>
        </w:trPr>
        <w:tc>
          <w:tcPr>
            <w:tcW w:w="2733" w:type="dxa"/>
            <w:hideMark/>
          </w:tcPr>
          <w:p w:rsid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Муниципальное</w:t>
            </w:r>
          </w:p>
          <w:p w:rsidR="009F32B3" w:rsidRP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образование</w:t>
            </w:r>
          </w:p>
        </w:tc>
        <w:tc>
          <w:tcPr>
            <w:tcW w:w="1846" w:type="dxa"/>
            <w:hideMark/>
          </w:tcPr>
          <w:p w:rsid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Уровень</w:t>
            </w:r>
          </w:p>
          <w:p w:rsidR="009F32B3" w:rsidRP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повышенной подготовки</w:t>
            </w:r>
          </w:p>
        </w:tc>
        <w:tc>
          <w:tcPr>
            <w:tcW w:w="1682" w:type="dxa"/>
            <w:hideMark/>
          </w:tcPr>
          <w:p w:rsid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Уровень прочной</w:t>
            </w:r>
          </w:p>
          <w:p w:rsid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базовой</w:t>
            </w:r>
          </w:p>
          <w:p w:rsidR="009F32B3" w:rsidRP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подготовки</w:t>
            </w:r>
          </w:p>
        </w:tc>
        <w:tc>
          <w:tcPr>
            <w:tcW w:w="1517" w:type="dxa"/>
            <w:hideMark/>
          </w:tcPr>
          <w:p w:rsidR="009F32B3" w:rsidRP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Уровень базовой подготовки</w:t>
            </w:r>
          </w:p>
        </w:tc>
        <w:tc>
          <w:tcPr>
            <w:tcW w:w="1567" w:type="dxa"/>
            <w:hideMark/>
          </w:tcPr>
          <w:p w:rsid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Уровень ниже</w:t>
            </w:r>
          </w:p>
          <w:p w:rsidR="009F32B3" w:rsidRPr="009F32B3" w:rsidRDefault="009F32B3" w:rsidP="009F32B3">
            <w:pPr>
              <w:jc w:val="center"/>
              <w:rPr>
                <w:rFonts w:ascii="Times New Roman" w:hAnsi="Times New Roman" w:cs="Times New Roman"/>
                <w:b/>
                <w:sz w:val="24"/>
                <w:szCs w:val="24"/>
              </w:rPr>
            </w:pPr>
            <w:r w:rsidRPr="009F32B3">
              <w:rPr>
                <w:rFonts w:ascii="Times New Roman" w:hAnsi="Times New Roman" w:cs="Times New Roman"/>
                <w:b/>
                <w:sz w:val="24"/>
                <w:szCs w:val="24"/>
              </w:rPr>
              <w:t>базового</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Ачхой-Мартановский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3,0%</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24,8%</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44,9%</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27,3%</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г. Аргун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1,5%</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23,4%</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45,7%</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29,4%</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Веденский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0,9%</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19,9%</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42,1%</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37,1%</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Грозненский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2,3%</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22,4%</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42,3%</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33,0%</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г. Грозный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4,0%</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27,0%</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43,8%</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25,2%</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Гудермесский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1,8%</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28,0%</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45,7%</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24,5%</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Итум-Калинский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2,4%</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36,6%</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43,9%</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17,1%</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Курчалоевский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0,8%</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23,7%</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49,2%</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26,4%</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Надтеречный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2,8%</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22,2%</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41,6%</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33,4%</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Наурский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3,8%</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23,5%</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42,0%</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30,6%</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Ножай-Юртовский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2,8%</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22,5%</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48,4%</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26,3%</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Сунженский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1,1%</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25,1%</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49,1%</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24,8%</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Урус-Мартановский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1,8%</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19,3%</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45,6%</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33,3%</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Шаройский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0,0%</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12,0%</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60,0%</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28,0%</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Шатойский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2,3%</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19,3%</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40,8%</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37,6%</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Шелковской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1,1%</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17,5%</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40,0%</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41,3%</w:t>
            </w:r>
          </w:p>
        </w:tc>
      </w:tr>
      <w:tr w:rsidR="00B05282" w:rsidRPr="009F32B3" w:rsidTr="0049427A">
        <w:trPr>
          <w:trHeight w:val="300"/>
        </w:trPr>
        <w:tc>
          <w:tcPr>
            <w:tcW w:w="2733" w:type="dxa"/>
            <w:noWrap/>
            <w:hideMark/>
          </w:tcPr>
          <w:p w:rsidR="00B05282" w:rsidRPr="009F32B3" w:rsidRDefault="00B05282" w:rsidP="00B05282">
            <w:pPr>
              <w:rPr>
                <w:rFonts w:ascii="Times New Roman" w:hAnsi="Times New Roman" w:cs="Times New Roman"/>
                <w:sz w:val="24"/>
                <w:szCs w:val="24"/>
              </w:rPr>
            </w:pPr>
            <w:r w:rsidRPr="009F32B3">
              <w:rPr>
                <w:rFonts w:ascii="Times New Roman" w:hAnsi="Times New Roman" w:cs="Times New Roman"/>
                <w:sz w:val="24"/>
                <w:szCs w:val="24"/>
              </w:rPr>
              <w:t xml:space="preserve">Шалинский МР             </w:t>
            </w:r>
          </w:p>
        </w:tc>
        <w:tc>
          <w:tcPr>
            <w:tcW w:w="1846"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1,3%</w:t>
            </w:r>
          </w:p>
        </w:tc>
        <w:tc>
          <w:tcPr>
            <w:tcW w:w="1682"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22,5%</w:t>
            </w:r>
          </w:p>
        </w:tc>
        <w:tc>
          <w:tcPr>
            <w:tcW w:w="151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48,0%</w:t>
            </w:r>
          </w:p>
        </w:tc>
        <w:tc>
          <w:tcPr>
            <w:tcW w:w="1567" w:type="dxa"/>
            <w:noWrap/>
            <w:vAlign w:val="center"/>
            <w:hideMark/>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28,2%</w:t>
            </w:r>
          </w:p>
        </w:tc>
      </w:tr>
      <w:tr w:rsidR="00B05282" w:rsidRPr="009F32B3" w:rsidTr="0049427A">
        <w:trPr>
          <w:trHeight w:val="300"/>
        </w:trPr>
        <w:tc>
          <w:tcPr>
            <w:tcW w:w="2733" w:type="dxa"/>
            <w:noWrap/>
            <w:vAlign w:val="bottom"/>
          </w:tcPr>
          <w:p w:rsidR="00B05282" w:rsidRPr="00B05282" w:rsidRDefault="00B05282" w:rsidP="00B05282">
            <w:pPr>
              <w:rPr>
                <w:rFonts w:ascii="Times New Roman" w:hAnsi="Times New Roman" w:cs="Times New Roman"/>
                <w:color w:val="000000"/>
                <w:sz w:val="24"/>
                <w:szCs w:val="24"/>
              </w:rPr>
            </w:pPr>
            <w:r w:rsidRPr="00B05282">
              <w:rPr>
                <w:rFonts w:ascii="Times New Roman" w:hAnsi="Times New Roman" w:cs="Times New Roman"/>
                <w:color w:val="000000"/>
                <w:sz w:val="24"/>
                <w:szCs w:val="24"/>
              </w:rPr>
              <w:t>ГБОУ</w:t>
            </w:r>
          </w:p>
        </w:tc>
        <w:tc>
          <w:tcPr>
            <w:tcW w:w="1846" w:type="dxa"/>
            <w:noWrap/>
            <w:vAlign w:val="center"/>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0,7%</w:t>
            </w:r>
          </w:p>
        </w:tc>
        <w:tc>
          <w:tcPr>
            <w:tcW w:w="1682" w:type="dxa"/>
            <w:noWrap/>
            <w:vAlign w:val="center"/>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14,3%</w:t>
            </w:r>
          </w:p>
        </w:tc>
        <w:tc>
          <w:tcPr>
            <w:tcW w:w="1517" w:type="dxa"/>
            <w:noWrap/>
            <w:vAlign w:val="center"/>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40,6%</w:t>
            </w:r>
          </w:p>
        </w:tc>
        <w:tc>
          <w:tcPr>
            <w:tcW w:w="1567" w:type="dxa"/>
            <w:noWrap/>
            <w:vAlign w:val="center"/>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44,4%</w:t>
            </w:r>
          </w:p>
        </w:tc>
      </w:tr>
      <w:tr w:rsidR="00B05282" w:rsidRPr="009F32B3" w:rsidTr="0049427A">
        <w:trPr>
          <w:trHeight w:val="300"/>
        </w:trPr>
        <w:tc>
          <w:tcPr>
            <w:tcW w:w="2733" w:type="dxa"/>
            <w:noWrap/>
            <w:vAlign w:val="bottom"/>
          </w:tcPr>
          <w:p w:rsidR="00B05282" w:rsidRPr="00B05282" w:rsidRDefault="00B05282" w:rsidP="00B05282">
            <w:pPr>
              <w:rPr>
                <w:rFonts w:ascii="Times New Roman" w:hAnsi="Times New Roman" w:cs="Times New Roman"/>
                <w:color w:val="000000"/>
                <w:sz w:val="24"/>
                <w:szCs w:val="24"/>
              </w:rPr>
            </w:pPr>
            <w:r w:rsidRPr="00B05282">
              <w:rPr>
                <w:rFonts w:ascii="Times New Roman" w:hAnsi="Times New Roman" w:cs="Times New Roman"/>
                <w:color w:val="000000"/>
                <w:sz w:val="24"/>
                <w:szCs w:val="24"/>
              </w:rPr>
              <w:t>ЧОУ</w:t>
            </w:r>
          </w:p>
        </w:tc>
        <w:tc>
          <w:tcPr>
            <w:tcW w:w="1846" w:type="dxa"/>
            <w:noWrap/>
            <w:vAlign w:val="center"/>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6,0%</w:t>
            </w:r>
          </w:p>
        </w:tc>
        <w:tc>
          <w:tcPr>
            <w:tcW w:w="1682" w:type="dxa"/>
            <w:noWrap/>
            <w:vAlign w:val="center"/>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29,6%</w:t>
            </w:r>
          </w:p>
        </w:tc>
        <w:tc>
          <w:tcPr>
            <w:tcW w:w="1517" w:type="dxa"/>
            <w:noWrap/>
            <w:vAlign w:val="center"/>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37,1%</w:t>
            </w:r>
          </w:p>
        </w:tc>
        <w:tc>
          <w:tcPr>
            <w:tcW w:w="1567" w:type="dxa"/>
            <w:noWrap/>
            <w:vAlign w:val="center"/>
          </w:tcPr>
          <w:p w:rsidR="00B05282" w:rsidRPr="00B05282" w:rsidRDefault="00B05282" w:rsidP="0049427A">
            <w:pPr>
              <w:jc w:val="center"/>
              <w:rPr>
                <w:rFonts w:ascii="Times New Roman" w:hAnsi="Times New Roman" w:cs="Times New Roman"/>
                <w:color w:val="000000"/>
                <w:sz w:val="24"/>
                <w:szCs w:val="24"/>
              </w:rPr>
            </w:pPr>
            <w:r w:rsidRPr="00B05282">
              <w:rPr>
                <w:rFonts w:ascii="Times New Roman" w:hAnsi="Times New Roman" w:cs="Times New Roman"/>
                <w:color w:val="000000"/>
                <w:sz w:val="24"/>
                <w:szCs w:val="24"/>
              </w:rPr>
              <w:t>27,3%</w:t>
            </w:r>
          </w:p>
        </w:tc>
      </w:tr>
    </w:tbl>
    <w:p w:rsidR="00A34445" w:rsidRDefault="00A34445" w:rsidP="00A34445">
      <w:pPr>
        <w:spacing w:after="0" w:line="360" w:lineRule="auto"/>
        <w:rPr>
          <w:rFonts w:ascii="Times New Roman" w:hAnsi="Times New Roman" w:cs="Times New Roman"/>
          <w:color w:val="FF0000"/>
          <w:sz w:val="24"/>
          <w:szCs w:val="24"/>
        </w:rPr>
      </w:pPr>
    </w:p>
    <w:p w:rsidR="00EC2649" w:rsidRPr="00CA4D0D" w:rsidRDefault="00A64F68" w:rsidP="00A3444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На рисунке 2.3</w:t>
      </w:r>
      <w:r w:rsidR="00CA4D0D" w:rsidRPr="00CA4D0D">
        <w:rPr>
          <w:rFonts w:ascii="Times New Roman" w:hAnsi="Times New Roman" w:cs="Times New Roman"/>
          <w:sz w:val="24"/>
          <w:szCs w:val="24"/>
        </w:rPr>
        <w:t xml:space="preserve"> представлены</w:t>
      </w:r>
      <w:r w:rsidR="00EC2649" w:rsidRPr="00CA4D0D">
        <w:rPr>
          <w:rFonts w:ascii="Times New Roman" w:hAnsi="Times New Roman" w:cs="Times New Roman"/>
          <w:sz w:val="24"/>
          <w:szCs w:val="24"/>
        </w:rPr>
        <w:t xml:space="preserve"> </w:t>
      </w:r>
      <w:r w:rsidR="00CA4D0D">
        <w:rPr>
          <w:rFonts w:ascii="Times New Roman" w:hAnsi="Times New Roman" w:cs="Times New Roman"/>
          <w:sz w:val="24"/>
          <w:szCs w:val="24"/>
        </w:rPr>
        <w:t xml:space="preserve">образовательные результаты третьеклассников </w:t>
      </w:r>
      <w:r w:rsidR="003167AB">
        <w:rPr>
          <w:rFonts w:ascii="Times New Roman" w:hAnsi="Times New Roman" w:cs="Times New Roman"/>
          <w:sz w:val="24"/>
          <w:szCs w:val="24"/>
        </w:rPr>
        <w:t>муниципальных образований</w:t>
      </w:r>
      <w:r w:rsidR="003167AB" w:rsidRPr="00CA4D0D">
        <w:rPr>
          <w:rFonts w:ascii="Times New Roman" w:hAnsi="Times New Roman" w:cs="Times New Roman"/>
          <w:sz w:val="24"/>
          <w:szCs w:val="24"/>
        </w:rPr>
        <w:t xml:space="preserve"> региона/ГБОУ/ЧОУ</w:t>
      </w:r>
      <w:r w:rsidR="003167AB">
        <w:rPr>
          <w:rFonts w:ascii="Times New Roman" w:hAnsi="Times New Roman" w:cs="Times New Roman"/>
          <w:sz w:val="24"/>
          <w:szCs w:val="24"/>
        </w:rPr>
        <w:t xml:space="preserve"> </w:t>
      </w:r>
      <w:r w:rsidR="00CA4D0D">
        <w:rPr>
          <w:rFonts w:ascii="Times New Roman" w:hAnsi="Times New Roman" w:cs="Times New Roman"/>
          <w:sz w:val="24"/>
          <w:szCs w:val="24"/>
        </w:rPr>
        <w:t>по уровням</w:t>
      </w:r>
      <w:r w:rsidR="003167AB">
        <w:rPr>
          <w:rFonts w:ascii="Times New Roman" w:hAnsi="Times New Roman" w:cs="Times New Roman"/>
          <w:sz w:val="24"/>
          <w:szCs w:val="24"/>
        </w:rPr>
        <w:t xml:space="preserve"> выполнения диагностической работы.</w:t>
      </w:r>
    </w:p>
    <w:p w:rsidR="00EC2649" w:rsidRDefault="00605C82" w:rsidP="00577504">
      <w:pPr>
        <w:spacing w:after="0" w:line="360" w:lineRule="auto"/>
        <w:rPr>
          <w:rFonts w:ascii="Times New Roman" w:hAnsi="Times New Roman" w:cs="Times New Roman"/>
          <w:sz w:val="24"/>
          <w:szCs w:val="24"/>
        </w:rPr>
      </w:pPr>
      <w:r>
        <w:rPr>
          <w:noProof/>
        </w:rPr>
        <w:lastRenderedPageBreak/>
        <w:drawing>
          <wp:inline distT="0" distB="0" distL="0" distR="0" wp14:anchorId="1D90C30C" wp14:editId="088C491A">
            <wp:extent cx="5922000" cy="4500000"/>
            <wp:effectExtent l="0" t="0" r="3175" b="15240"/>
            <wp:docPr id="18" name="Диаграмма 18">
              <a:extLst xmlns:a="http://schemas.openxmlformats.org/drawingml/2006/main">
                <a:ext uri="{FF2B5EF4-FFF2-40B4-BE49-F238E27FC236}">
                  <a16:creationId xmlns:a16="http://schemas.microsoft.com/office/drawing/2014/main" id="{06831A26-10B6-4A93-8BBE-4E93B3A46E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2649" w:rsidRPr="00FB369F" w:rsidRDefault="00A64F68" w:rsidP="00A34445">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Рисунок 2.3</w:t>
      </w:r>
      <w:r w:rsidR="00EC2649" w:rsidRPr="00FB369F">
        <w:rPr>
          <w:rFonts w:ascii="Times New Roman" w:hAnsi="Times New Roman" w:cs="Times New Roman"/>
          <w:sz w:val="24"/>
          <w:szCs w:val="24"/>
        </w:rPr>
        <w:t xml:space="preserve"> </w:t>
      </w:r>
      <w:r w:rsidR="003167AB" w:rsidRPr="00CA4D0D">
        <w:rPr>
          <w:rFonts w:ascii="Times New Roman" w:hAnsi="Times New Roman" w:cs="Times New Roman"/>
          <w:sz w:val="24"/>
          <w:szCs w:val="24"/>
        </w:rPr>
        <w:t>Уровни выполнения диагностической работы по муниципальным районам</w:t>
      </w:r>
      <w:r w:rsidR="003167AB">
        <w:rPr>
          <w:rFonts w:ascii="Times New Roman" w:hAnsi="Times New Roman" w:cs="Times New Roman"/>
          <w:sz w:val="24"/>
          <w:szCs w:val="24"/>
        </w:rPr>
        <w:t>/ГБОУ/ЧОУ</w:t>
      </w:r>
    </w:p>
    <w:p w:rsidR="00124064" w:rsidRDefault="00EC2649" w:rsidP="00124064">
      <w:pPr>
        <w:tabs>
          <w:tab w:val="left" w:pos="1053"/>
        </w:tabs>
        <w:spacing w:after="0" w:line="360" w:lineRule="auto"/>
        <w:ind w:firstLine="709"/>
        <w:jc w:val="both"/>
        <w:rPr>
          <w:rFonts w:ascii="Times New Roman" w:hAnsi="Times New Roman" w:cs="Times New Roman"/>
          <w:sz w:val="24"/>
          <w:szCs w:val="24"/>
        </w:rPr>
      </w:pPr>
      <w:r w:rsidRPr="00FB369F">
        <w:rPr>
          <w:rFonts w:ascii="Times New Roman" w:hAnsi="Times New Roman" w:cs="Times New Roman"/>
          <w:sz w:val="24"/>
          <w:szCs w:val="24"/>
        </w:rPr>
        <w:t xml:space="preserve">Приведенные данные показывают, что в </w:t>
      </w:r>
      <w:r w:rsidR="00E079D1">
        <w:rPr>
          <w:rFonts w:ascii="Times New Roman" w:hAnsi="Times New Roman" w:cs="Times New Roman"/>
          <w:sz w:val="24"/>
          <w:szCs w:val="24"/>
        </w:rPr>
        <w:t xml:space="preserve">восьми </w:t>
      </w:r>
      <w:r>
        <w:rPr>
          <w:rFonts w:ascii="Times New Roman" w:hAnsi="Times New Roman" w:cs="Times New Roman"/>
          <w:sz w:val="24"/>
          <w:szCs w:val="24"/>
        </w:rPr>
        <w:t>муниципальных образованиях доля</w:t>
      </w:r>
      <w:r w:rsidRPr="00FB369F">
        <w:rPr>
          <w:rFonts w:ascii="Times New Roman" w:hAnsi="Times New Roman" w:cs="Times New Roman"/>
          <w:sz w:val="24"/>
          <w:szCs w:val="24"/>
        </w:rPr>
        <w:t xml:space="preserve"> обучающихся, выполнивших работу по русскому языку на уровне ниже базового, превышает региональный </w:t>
      </w:r>
      <w:r w:rsidR="00E30599" w:rsidRPr="00FB369F">
        <w:rPr>
          <w:rFonts w:ascii="Times New Roman" w:hAnsi="Times New Roman" w:cs="Times New Roman"/>
          <w:sz w:val="24"/>
          <w:szCs w:val="24"/>
        </w:rPr>
        <w:t xml:space="preserve">показатель </w:t>
      </w:r>
      <w:r w:rsidR="003167AB">
        <w:rPr>
          <w:rFonts w:ascii="Times New Roman" w:hAnsi="Times New Roman" w:cs="Times New Roman"/>
          <w:sz w:val="24"/>
          <w:szCs w:val="24"/>
        </w:rPr>
        <w:t>(30,3</w:t>
      </w:r>
      <w:r>
        <w:rPr>
          <w:rFonts w:ascii="Times New Roman" w:hAnsi="Times New Roman" w:cs="Times New Roman"/>
          <w:sz w:val="24"/>
          <w:szCs w:val="24"/>
        </w:rPr>
        <w:t xml:space="preserve"> </w:t>
      </w:r>
      <w:r w:rsidRPr="00FB369F">
        <w:rPr>
          <w:rFonts w:ascii="Times New Roman" w:hAnsi="Times New Roman" w:cs="Times New Roman"/>
          <w:sz w:val="24"/>
          <w:szCs w:val="24"/>
        </w:rPr>
        <w:t>%</w:t>
      </w:r>
      <w:r w:rsidR="00E30599">
        <w:rPr>
          <w:rFonts w:ascii="Times New Roman" w:hAnsi="Times New Roman" w:cs="Times New Roman"/>
          <w:sz w:val="24"/>
          <w:szCs w:val="24"/>
        </w:rPr>
        <w:t>)</w:t>
      </w:r>
      <w:r w:rsidRPr="00FB369F">
        <w:rPr>
          <w:rFonts w:ascii="Times New Roman" w:hAnsi="Times New Roman" w:cs="Times New Roman"/>
          <w:sz w:val="24"/>
          <w:szCs w:val="24"/>
        </w:rPr>
        <w:t xml:space="preserve">. </w:t>
      </w:r>
      <w:r w:rsidR="00E30599" w:rsidRPr="00FB369F">
        <w:rPr>
          <w:rFonts w:ascii="Times New Roman" w:hAnsi="Times New Roman" w:cs="Times New Roman"/>
          <w:sz w:val="24"/>
          <w:szCs w:val="24"/>
        </w:rPr>
        <w:t>Это:</w:t>
      </w:r>
      <w:r w:rsidR="003167AB">
        <w:rPr>
          <w:rFonts w:ascii="Times New Roman" w:hAnsi="Times New Roman" w:cs="Times New Roman"/>
          <w:sz w:val="24"/>
          <w:szCs w:val="24"/>
        </w:rPr>
        <w:t xml:space="preserve"> ГБОУ (44,4%), Шелковской МР (41,3%),</w:t>
      </w:r>
      <w:r w:rsidR="00605C82">
        <w:rPr>
          <w:rFonts w:ascii="Times New Roman" w:hAnsi="Times New Roman" w:cs="Times New Roman"/>
          <w:sz w:val="24"/>
          <w:szCs w:val="24"/>
        </w:rPr>
        <w:t xml:space="preserve"> Шатойский МР (37,6%), </w:t>
      </w:r>
      <w:r w:rsidR="00605C82" w:rsidRPr="00FB369F">
        <w:rPr>
          <w:rFonts w:ascii="Times New Roman" w:hAnsi="Times New Roman" w:cs="Times New Roman"/>
          <w:sz w:val="24"/>
          <w:szCs w:val="24"/>
        </w:rPr>
        <w:t>Веденский</w:t>
      </w:r>
      <w:r w:rsidR="003167AB">
        <w:rPr>
          <w:rFonts w:ascii="Times New Roman" w:hAnsi="Times New Roman" w:cs="Times New Roman"/>
          <w:sz w:val="24"/>
          <w:szCs w:val="24"/>
        </w:rPr>
        <w:t xml:space="preserve"> </w:t>
      </w:r>
      <w:r w:rsidR="00E30599">
        <w:rPr>
          <w:rFonts w:ascii="Times New Roman" w:hAnsi="Times New Roman" w:cs="Times New Roman"/>
          <w:sz w:val="24"/>
          <w:szCs w:val="24"/>
        </w:rPr>
        <w:t>МР</w:t>
      </w:r>
      <w:r w:rsidR="00605C82">
        <w:rPr>
          <w:rFonts w:ascii="Times New Roman" w:hAnsi="Times New Roman" w:cs="Times New Roman"/>
          <w:sz w:val="24"/>
          <w:szCs w:val="24"/>
        </w:rPr>
        <w:t xml:space="preserve"> (37,1</w:t>
      </w:r>
      <w:r w:rsidRPr="00FB369F">
        <w:rPr>
          <w:rFonts w:ascii="Times New Roman" w:hAnsi="Times New Roman" w:cs="Times New Roman"/>
          <w:sz w:val="24"/>
          <w:szCs w:val="24"/>
        </w:rPr>
        <w:t>%),</w:t>
      </w:r>
      <w:r w:rsidR="00605C82">
        <w:rPr>
          <w:rFonts w:ascii="Times New Roman" w:hAnsi="Times New Roman" w:cs="Times New Roman"/>
          <w:sz w:val="24"/>
          <w:szCs w:val="24"/>
        </w:rPr>
        <w:t xml:space="preserve"> Надтеречный МР (33,4%)</w:t>
      </w:r>
      <w:r w:rsidR="00544FC9" w:rsidRPr="00FB369F">
        <w:rPr>
          <w:rFonts w:ascii="Times New Roman" w:hAnsi="Times New Roman" w:cs="Times New Roman"/>
          <w:sz w:val="24"/>
          <w:szCs w:val="24"/>
        </w:rPr>
        <w:t>,</w:t>
      </w:r>
      <w:r w:rsidR="00544FC9" w:rsidRPr="00544FC9">
        <w:rPr>
          <w:rFonts w:ascii="Times New Roman" w:hAnsi="Times New Roman" w:cs="Times New Roman"/>
          <w:sz w:val="24"/>
          <w:szCs w:val="24"/>
        </w:rPr>
        <w:t xml:space="preserve"> </w:t>
      </w:r>
      <w:r w:rsidR="00605C82">
        <w:rPr>
          <w:rFonts w:ascii="Times New Roman" w:hAnsi="Times New Roman" w:cs="Times New Roman"/>
          <w:sz w:val="24"/>
          <w:szCs w:val="24"/>
        </w:rPr>
        <w:t>Урус-Мартановский МР (33,3</w:t>
      </w:r>
      <w:r w:rsidR="00544FC9">
        <w:rPr>
          <w:rFonts w:ascii="Times New Roman" w:hAnsi="Times New Roman" w:cs="Times New Roman"/>
          <w:sz w:val="24"/>
          <w:szCs w:val="24"/>
        </w:rPr>
        <w:t>%),</w:t>
      </w:r>
      <w:r w:rsidR="00124064" w:rsidRPr="00124064">
        <w:rPr>
          <w:rFonts w:ascii="Times New Roman" w:hAnsi="Times New Roman" w:cs="Times New Roman"/>
          <w:sz w:val="24"/>
          <w:szCs w:val="24"/>
        </w:rPr>
        <w:t xml:space="preserve"> </w:t>
      </w:r>
      <w:r w:rsidR="00605C82">
        <w:rPr>
          <w:rFonts w:ascii="Times New Roman" w:hAnsi="Times New Roman" w:cs="Times New Roman"/>
          <w:sz w:val="24"/>
          <w:szCs w:val="24"/>
        </w:rPr>
        <w:t>Грозненский МР (33,0</w:t>
      </w:r>
      <w:r w:rsidR="00124064">
        <w:rPr>
          <w:rFonts w:ascii="Times New Roman" w:hAnsi="Times New Roman" w:cs="Times New Roman"/>
          <w:sz w:val="24"/>
          <w:szCs w:val="24"/>
        </w:rPr>
        <w:t>%),</w:t>
      </w:r>
      <w:r w:rsidR="00605C82">
        <w:rPr>
          <w:rFonts w:ascii="Times New Roman" w:hAnsi="Times New Roman" w:cs="Times New Roman"/>
          <w:sz w:val="24"/>
          <w:szCs w:val="24"/>
        </w:rPr>
        <w:t xml:space="preserve"> Наурский</w:t>
      </w:r>
      <w:r w:rsidR="00E079D1">
        <w:rPr>
          <w:rFonts w:ascii="Times New Roman" w:hAnsi="Times New Roman" w:cs="Times New Roman"/>
          <w:sz w:val="24"/>
          <w:szCs w:val="24"/>
        </w:rPr>
        <w:t xml:space="preserve"> МР</w:t>
      </w:r>
      <w:r w:rsidR="00605C82">
        <w:rPr>
          <w:rFonts w:ascii="Times New Roman" w:hAnsi="Times New Roman" w:cs="Times New Roman"/>
          <w:sz w:val="24"/>
          <w:szCs w:val="24"/>
        </w:rPr>
        <w:t xml:space="preserve"> (30,6%).</w:t>
      </w:r>
    </w:p>
    <w:p w:rsidR="00CA6537" w:rsidRPr="00673D71" w:rsidRDefault="0095039A" w:rsidP="00FE0AC7">
      <w:pPr>
        <w:spacing w:after="0" w:line="360" w:lineRule="auto"/>
        <w:ind w:firstLine="709"/>
        <w:jc w:val="both"/>
        <w:rPr>
          <w:rFonts w:ascii="Times New Roman" w:hAnsi="Times New Roman" w:cs="Times New Roman"/>
          <w:sz w:val="24"/>
          <w:szCs w:val="24"/>
        </w:rPr>
      </w:pPr>
      <w:r w:rsidRPr="00673D71">
        <w:rPr>
          <w:rFonts w:ascii="Times New Roman" w:hAnsi="Times New Roman" w:cs="Times New Roman"/>
          <w:sz w:val="24"/>
          <w:szCs w:val="24"/>
        </w:rPr>
        <w:t>Имеется существенное</w:t>
      </w:r>
      <w:r w:rsidR="00FE0AC7" w:rsidRPr="00673D71">
        <w:rPr>
          <w:rFonts w:ascii="Times New Roman" w:hAnsi="Times New Roman" w:cs="Times New Roman"/>
          <w:sz w:val="24"/>
          <w:szCs w:val="24"/>
        </w:rPr>
        <w:t xml:space="preserve"> </w:t>
      </w:r>
      <w:r w:rsidRPr="00673D71">
        <w:rPr>
          <w:rFonts w:ascii="Times New Roman" w:hAnsi="Times New Roman" w:cs="Times New Roman"/>
          <w:sz w:val="24"/>
          <w:szCs w:val="24"/>
        </w:rPr>
        <w:t>различие</w:t>
      </w:r>
      <w:r w:rsidR="00FE0AC7" w:rsidRPr="00673D71">
        <w:rPr>
          <w:rFonts w:ascii="Times New Roman" w:hAnsi="Times New Roman" w:cs="Times New Roman"/>
          <w:sz w:val="24"/>
          <w:szCs w:val="24"/>
        </w:rPr>
        <w:t xml:space="preserve"> в доле учащихся с уровнем базовой подг</w:t>
      </w:r>
      <w:r w:rsidRPr="00673D71">
        <w:rPr>
          <w:rFonts w:ascii="Times New Roman" w:hAnsi="Times New Roman" w:cs="Times New Roman"/>
          <w:sz w:val="24"/>
          <w:szCs w:val="24"/>
        </w:rPr>
        <w:t>отовки в Ш</w:t>
      </w:r>
      <w:r w:rsidR="00673D71" w:rsidRPr="00673D71">
        <w:rPr>
          <w:rFonts w:ascii="Times New Roman" w:hAnsi="Times New Roman" w:cs="Times New Roman"/>
          <w:sz w:val="24"/>
          <w:szCs w:val="24"/>
        </w:rPr>
        <w:t xml:space="preserve">аройском </w:t>
      </w:r>
      <w:r w:rsidRPr="00673D71">
        <w:rPr>
          <w:rFonts w:ascii="Times New Roman" w:hAnsi="Times New Roman" w:cs="Times New Roman"/>
          <w:sz w:val="24"/>
          <w:szCs w:val="24"/>
        </w:rPr>
        <w:t>МР (60,0%)</w:t>
      </w:r>
      <w:r w:rsidR="00673D71" w:rsidRPr="00673D71">
        <w:rPr>
          <w:rFonts w:ascii="Times New Roman" w:hAnsi="Times New Roman" w:cs="Times New Roman"/>
          <w:sz w:val="24"/>
          <w:szCs w:val="24"/>
        </w:rPr>
        <w:t>,</w:t>
      </w:r>
      <w:r w:rsidRPr="00673D71">
        <w:rPr>
          <w:rFonts w:ascii="Times New Roman" w:hAnsi="Times New Roman" w:cs="Times New Roman"/>
          <w:sz w:val="24"/>
          <w:szCs w:val="24"/>
        </w:rPr>
        <w:t xml:space="preserve"> в сравнении с средним показателем по республике </w:t>
      </w:r>
      <w:r w:rsidRPr="00673D71">
        <w:rPr>
          <w:rFonts w:ascii="Times New Roman" w:hAnsi="Times New Roman" w:cs="Times New Roman"/>
          <w:sz w:val="24"/>
          <w:szCs w:val="24"/>
        </w:rPr>
        <w:br/>
        <w:t xml:space="preserve">(44,8%). </w:t>
      </w:r>
      <w:r w:rsidR="00FE0AC7" w:rsidRPr="00673D71">
        <w:rPr>
          <w:rFonts w:ascii="Times New Roman" w:hAnsi="Times New Roman" w:cs="Times New Roman"/>
          <w:sz w:val="24"/>
          <w:szCs w:val="24"/>
        </w:rPr>
        <w:t xml:space="preserve"> </w:t>
      </w:r>
      <w:r w:rsidRPr="00673D71">
        <w:rPr>
          <w:rFonts w:ascii="Times New Roman" w:hAnsi="Times New Roman" w:cs="Times New Roman"/>
          <w:sz w:val="24"/>
          <w:szCs w:val="24"/>
        </w:rPr>
        <w:t xml:space="preserve">В </w:t>
      </w:r>
      <w:r w:rsidR="00673D71">
        <w:rPr>
          <w:rFonts w:ascii="Times New Roman" w:hAnsi="Times New Roman" w:cs="Times New Roman"/>
          <w:sz w:val="24"/>
          <w:szCs w:val="24"/>
        </w:rPr>
        <w:t>девяти</w:t>
      </w:r>
      <w:r w:rsidRPr="00673D71">
        <w:rPr>
          <w:rFonts w:ascii="Times New Roman" w:hAnsi="Times New Roman" w:cs="Times New Roman"/>
          <w:sz w:val="24"/>
          <w:szCs w:val="24"/>
        </w:rPr>
        <w:t xml:space="preserve"> образовательных организациях </w:t>
      </w:r>
      <w:r w:rsidR="00673D71" w:rsidRPr="00673D71">
        <w:rPr>
          <w:rFonts w:ascii="Times New Roman" w:hAnsi="Times New Roman" w:cs="Times New Roman"/>
          <w:sz w:val="24"/>
          <w:szCs w:val="24"/>
        </w:rPr>
        <w:t>доля обучающихся с уровнем базовой подготовки ниже</w:t>
      </w:r>
      <w:r w:rsidR="00673D71">
        <w:rPr>
          <w:rFonts w:ascii="Times New Roman" w:hAnsi="Times New Roman" w:cs="Times New Roman"/>
          <w:sz w:val="24"/>
          <w:szCs w:val="24"/>
        </w:rPr>
        <w:t xml:space="preserve"> среднего показателя по республике </w:t>
      </w:r>
      <w:r w:rsidR="00673D71" w:rsidRPr="00673D71">
        <w:rPr>
          <w:rFonts w:ascii="Times New Roman" w:hAnsi="Times New Roman" w:cs="Times New Roman"/>
          <w:sz w:val="24"/>
          <w:szCs w:val="24"/>
        </w:rPr>
        <w:t>в Веденском МР (42,1</w:t>
      </w:r>
      <w:r w:rsidR="00E079D1" w:rsidRPr="00673D71">
        <w:rPr>
          <w:rFonts w:ascii="Times New Roman" w:hAnsi="Times New Roman" w:cs="Times New Roman"/>
          <w:sz w:val="24"/>
          <w:szCs w:val="24"/>
        </w:rPr>
        <w:t>%),</w:t>
      </w:r>
      <w:r w:rsidR="00E079D1">
        <w:rPr>
          <w:rFonts w:ascii="Times New Roman" w:hAnsi="Times New Roman" w:cs="Times New Roman"/>
          <w:sz w:val="24"/>
          <w:szCs w:val="24"/>
        </w:rPr>
        <w:t xml:space="preserve"> Грозненском МР (42,3%), в городе</w:t>
      </w:r>
      <w:r w:rsidR="00673D71" w:rsidRPr="00673D71">
        <w:rPr>
          <w:rFonts w:ascii="Times New Roman" w:hAnsi="Times New Roman" w:cs="Times New Roman"/>
          <w:sz w:val="24"/>
          <w:szCs w:val="24"/>
        </w:rPr>
        <w:t xml:space="preserve"> Грозный (43,8%), Итум-Калинском МР (43,9%), Надтеречном МР (41,6%), Наурском МР (42,0%), Шатойском МР (40,8%), Шелковском МР (40,0%), ГБОУ (40,6%) и в </w:t>
      </w:r>
      <w:r w:rsidRPr="00673D71">
        <w:rPr>
          <w:rFonts w:ascii="Times New Roman" w:hAnsi="Times New Roman" w:cs="Times New Roman"/>
          <w:sz w:val="24"/>
          <w:szCs w:val="24"/>
        </w:rPr>
        <w:t xml:space="preserve">ЧОУ </w:t>
      </w:r>
      <w:r w:rsidR="00673D71" w:rsidRPr="00673D71">
        <w:rPr>
          <w:rFonts w:ascii="Times New Roman" w:hAnsi="Times New Roman" w:cs="Times New Roman"/>
          <w:sz w:val="24"/>
          <w:szCs w:val="24"/>
        </w:rPr>
        <w:t>(3</w:t>
      </w:r>
      <w:r w:rsidRPr="00673D71">
        <w:rPr>
          <w:rFonts w:ascii="Times New Roman" w:hAnsi="Times New Roman" w:cs="Times New Roman"/>
          <w:sz w:val="24"/>
          <w:szCs w:val="24"/>
        </w:rPr>
        <w:t>7,1</w:t>
      </w:r>
      <w:r w:rsidR="00673D71" w:rsidRPr="00673D71">
        <w:rPr>
          <w:rFonts w:ascii="Times New Roman" w:hAnsi="Times New Roman" w:cs="Times New Roman"/>
          <w:sz w:val="24"/>
          <w:szCs w:val="24"/>
        </w:rPr>
        <w:t>%).</w:t>
      </w:r>
      <w:r w:rsidRPr="00673D71">
        <w:rPr>
          <w:rFonts w:ascii="Times New Roman" w:hAnsi="Times New Roman" w:cs="Times New Roman"/>
          <w:sz w:val="24"/>
          <w:szCs w:val="24"/>
        </w:rPr>
        <w:t xml:space="preserve"> </w:t>
      </w:r>
    </w:p>
    <w:p w:rsidR="00CA6537" w:rsidRDefault="00AB2C04" w:rsidP="00577504">
      <w:pPr>
        <w:spacing w:after="0" w:line="360" w:lineRule="auto"/>
        <w:ind w:firstLine="709"/>
        <w:jc w:val="both"/>
        <w:rPr>
          <w:rFonts w:ascii="Times New Roman" w:hAnsi="Times New Roman" w:cs="Times New Roman"/>
          <w:sz w:val="24"/>
          <w:szCs w:val="24"/>
        </w:rPr>
      </w:pPr>
      <w:r w:rsidRPr="00673D71">
        <w:rPr>
          <w:rFonts w:ascii="Times New Roman" w:hAnsi="Times New Roman" w:cs="Times New Roman"/>
          <w:sz w:val="24"/>
          <w:szCs w:val="24"/>
        </w:rPr>
        <w:t>Данные показывают,</w:t>
      </w:r>
      <w:r w:rsidR="00CA6537" w:rsidRPr="00673D71">
        <w:rPr>
          <w:rFonts w:ascii="Times New Roman" w:hAnsi="Times New Roman" w:cs="Times New Roman"/>
          <w:sz w:val="24"/>
          <w:szCs w:val="24"/>
        </w:rPr>
        <w:t xml:space="preserve"> что</w:t>
      </w:r>
      <w:r w:rsidRPr="00673D71">
        <w:rPr>
          <w:rFonts w:ascii="Times New Roman" w:hAnsi="Times New Roman" w:cs="Times New Roman"/>
          <w:sz w:val="24"/>
          <w:szCs w:val="24"/>
        </w:rPr>
        <w:t xml:space="preserve"> доля учащихся с уровнем прочной базовой подготовки </w:t>
      </w:r>
      <w:r w:rsidR="00CA6537" w:rsidRPr="00673D71">
        <w:rPr>
          <w:rFonts w:ascii="Times New Roman" w:hAnsi="Times New Roman" w:cs="Times New Roman"/>
          <w:sz w:val="24"/>
          <w:szCs w:val="24"/>
        </w:rPr>
        <w:t>выше средней по региону (22,8</w:t>
      </w:r>
      <w:r w:rsidR="00E30599" w:rsidRPr="00673D71">
        <w:rPr>
          <w:rFonts w:ascii="Times New Roman" w:hAnsi="Times New Roman" w:cs="Times New Roman"/>
          <w:sz w:val="24"/>
          <w:szCs w:val="24"/>
        </w:rPr>
        <w:t>%) в</w:t>
      </w:r>
      <w:r w:rsidRPr="00673D71">
        <w:rPr>
          <w:rFonts w:ascii="Times New Roman" w:hAnsi="Times New Roman" w:cs="Times New Roman"/>
          <w:sz w:val="24"/>
          <w:szCs w:val="24"/>
        </w:rPr>
        <w:t xml:space="preserve"> </w:t>
      </w:r>
      <w:r w:rsidR="00673D71">
        <w:rPr>
          <w:rFonts w:ascii="Times New Roman" w:hAnsi="Times New Roman" w:cs="Times New Roman"/>
          <w:sz w:val="24"/>
          <w:szCs w:val="24"/>
        </w:rPr>
        <w:t>Ачхой-Мартановском МР (24,8</w:t>
      </w:r>
      <w:r w:rsidR="00E079D1">
        <w:rPr>
          <w:rFonts w:ascii="Times New Roman" w:hAnsi="Times New Roman" w:cs="Times New Roman"/>
          <w:sz w:val="24"/>
          <w:szCs w:val="24"/>
        </w:rPr>
        <w:t>%), в</w:t>
      </w:r>
      <w:r w:rsidR="00577504">
        <w:rPr>
          <w:rFonts w:ascii="Times New Roman" w:hAnsi="Times New Roman" w:cs="Times New Roman"/>
          <w:sz w:val="24"/>
          <w:szCs w:val="24"/>
        </w:rPr>
        <w:t xml:space="preserve"> городе Аргун (23,4</w:t>
      </w:r>
      <w:r w:rsidR="00E079D1">
        <w:rPr>
          <w:rFonts w:ascii="Times New Roman" w:hAnsi="Times New Roman" w:cs="Times New Roman"/>
          <w:sz w:val="24"/>
          <w:szCs w:val="24"/>
        </w:rPr>
        <w:t>%), в</w:t>
      </w:r>
      <w:r w:rsidR="00577504">
        <w:rPr>
          <w:rFonts w:ascii="Times New Roman" w:hAnsi="Times New Roman" w:cs="Times New Roman"/>
          <w:sz w:val="24"/>
          <w:szCs w:val="24"/>
        </w:rPr>
        <w:t xml:space="preserve"> городе Грозном (27,0%), Гудермесском МР (28,0%), Итум-Калинском МР </w:t>
      </w:r>
      <w:r w:rsidR="00577504">
        <w:rPr>
          <w:rFonts w:ascii="Times New Roman" w:hAnsi="Times New Roman" w:cs="Times New Roman"/>
          <w:sz w:val="24"/>
          <w:szCs w:val="24"/>
        </w:rPr>
        <w:lastRenderedPageBreak/>
        <w:t>(36,6%), Курчалоевском МР (23,7%), Наурском МР (23,5%), Серноводском МР (25,1%) и ЧОУ (29,6%)</w:t>
      </w:r>
    </w:p>
    <w:p w:rsidR="001E4D43" w:rsidRPr="0046251D" w:rsidRDefault="009D5814" w:rsidP="0046251D">
      <w:pPr>
        <w:tabs>
          <w:tab w:val="left" w:pos="1295"/>
        </w:tabs>
        <w:spacing w:after="0" w:line="360" w:lineRule="auto"/>
        <w:ind w:firstLine="709"/>
        <w:jc w:val="both"/>
        <w:rPr>
          <w:rFonts w:ascii="Times New Roman" w:hAnsi="Times New Roman" w:cs="Times New Roman"/>
          <w:sz w:val="24"/>
          <w:szCs w:val="24"/>
        </w:rPr>
      </w:pPr>
      <w:r w:rsidRPr="00FB369F">
        <w:rPr>
          <w:rFonts w:ascii="Times New Roman" w:hAnsi="Times New Roman" w:cs="Times New Roman"/>
          <w:sz w:val="24"/>
          <w:szCs w:val="24"/>
        </w:rPr>
        <w:t xml:space="preserve">На представленном графике рисунка, доля учащихся, достигших уровня повышенной подготовки, распределилась по муниципальным образованиям следующим образом: </w:t>
      </w:r>
      <w:r w:rsidR="00CD5381">
        <w:rPr>
          <w:rFonts w:ascii="Times New Roman" w:hAnsi="Times New Roman" w:cs="Times New Roman"/>
          <w:sz w:val="24"/>
          <w:szCs w:val="24"/>
        </w:rPr>
        <w:t xml:space="preserve">ЧОУ (6,0%), </w:t>
      </w:r>
      <w:r w:rsidRPr="00FB369F">
        <w:rPr>
          <w:rFonts w:ascii="Times New Roman" w:hAnsi="Times New Roman" w:cs="Times New Roman"/>
          <w:sz w:val="24"/>
          <w:szCs w:val="24"/>
        </w:rPr>
        <w:t>г</w:t>
      </w:r>
      <w:r w:rsidR="00CD5381">
        <w:rPr>
          <w:rFonts w:ascii="Times New Roman" w:hAnsi="Times New Roman" w:cs="Times New Roman"/>
          <w:sz w:val="24"/>
          <w:szCs w:val="24"/>
        </w:rPr>
        <w:t>ород Грозный (4.0</w:t>
      </w:r>
      <w:r>
        <w:rPr>
          <w:rFonts w:ascii="Times New Roman" w:hAnsi="Times New Roman" w:cs="Times New Roman"/>
          <w:sz w:val="24"/>
          <w:szCs w:val="24"/>
        </w:rPr>
        <w:t xml:space="preserve">%), </w:t>
      </w:r>
      <w:r w:rsidR="00875DF0">
        <w:rPr>
          <w:rFonts w:ascii="Times New Roman" w:hAnsi="Times New Roman" w:cs="Times New Roman"/>
          <w:sz w:val="24"/>
          <w:szCs w:val="24"/>
        </w:rPr>
        <w:t>Ачхой-Мартановский МР (3,0%), Надтеречный и Наурский МР (2,8%), Итум-Калинский МР (2,4%), Грозненский и Шатойский МР (2,3%), Гудермесский и Урус-Мартановский МР (1,8%), город</w:t>
      </w:r>
      <w:r w:rsidR="009606D5">
        <w:rPr>
          <w:rFonts w:ascii="Times New Roman" w:hAnsi="Times New Roman" w:cs="Times New Roman"/>
          <w:sz w:val="24"/>
          <w:szCs w:val="24"/>
        </w:rPr>
        <w:t xml:space="preserve"> </w:t>
      </w:r>
      <w:r w:rsidR="00366C83">
        <w:rPr>
          <w:rFonts w:ascii="Times New Roman" w:hAnsi="Times New Roman" w:cs="Times New Roman"/>
          <w:sz w:val="24"/>
          <w:szCs w:val="24"/>
        </w:rPr>
        <w:t>Аргун (</w:t>
      </w:r>
      <w:r w:rsidR="00875DF0">
        <w:rPr>
          <w:rFonts w:ascii="Times New Roman" w:hAnsi="Times New Roman" w:cs="Times New Roman"/>
          <w:sz w:val="24"/>
          <w:szCs w:val="24"/>
        </w:rPr>
        <w:t>1,5</w:t>
      </w:r>
      <w:r w:rsidR="009606D5" w:rsidRPr="00FB369F">
        <w:rPr>
          <w:rFonts w:ascii="Times New Roman" w:hAnsi="Times New Roman" w:cs="Times New Roman"/>
          <w:sz w:val="24"/>
          <w:szCs w:val="24"/>
        </w:rPr>
        <w:t>%),</w:t>
      </w:r>
      <w:r w:rsidR="009606D5">
        <w:rPr>
          <w:rFonts w:ascii="Times New Roman" w:hAnsi="Times New Roman" w:cs="Times New Roman"/>
          <w:sz w:val="24"/>
          <w:szCs w:val="24"/>
        </w:rPr>
        <w:t xml:space="preserve"> Ш</w:t>
      </w:r>
      <w:r w:rsidR="00875DF0">
        <w:rPr>
          <w:rFonts w:ascii="Times New Roman" w:hAnsi="Times New Roman" w:cs="Times New Roman"/>
          <w:sz w:val="24"/>
          <w:szCs w:val="24"/>
        </w:rPr>
        <w:t>алинский МР (1,3</w:t>
      </w:r>
      <w:r>
        <w:rPr>
          <w:rFonts w:ascii="Times New Roman" w:hAnsi="Times New Roman" w:cs="Times New Roman"/>
          <w:sz w:val="24"/>
          <w:szCs w:val="24"/>
        </w:rPr>
        <w:t>%),</w:t>
      </w:r>
      <w:r w:rsidR="009606D5">
        <w:rPr>
          <w:rFonts w:ascii="Times New Roman" w:hAnsi="Times New Roman" w:cs="Times New Roman"/>
          <w:sz w:val="24"/>
          <w:szCs w:val="24"/>
        </w:rPr>
        <w:t xml:space="preserve"> </w:t>
      </w:r>
      <w:r w:rsidR="00875DF0">
        <w:rPr>
          <w:rFonts w:ascii="Times New Roman" w:hAnsi="Times New Roman" w:cs="Times New Roman"/>
          <w:sz w:val="24"/>
          <w:szCs w:val="24"/>
        </w:rPr>
        <w:t>Серноводский и Шелковской МР (1,1%), Веденский МР (0,9%), Курчалоевский МР (0,8%), ГБОУ (0,7%)</w:t>
      </w:r>
      <w:r w:rsidR="008E0BE1">
        <w:rPr>
          <w:rFonts w:ascii="Times New Roman" w:hAnsi="Times New Roman" w:cs="Times New Roman"/>
          <w:sz w:val="24"/>
          <w:szCs w:val="24"/>
        </w:rPr>
        <w:t>. Не достигли уровня повышенной под</w:t>
      </w:r>
      <w:r w:rsidR="0046251D">
        <w:rPr>
          <w:rFonts w:ascii="Times New Roman" w:hAnsi="Times New Roman" w:cs="Times New Roman"/>
          <w:sz w:val="24"/>
          <w:szCs w:val="24"/>
        </w:rPr>
        <w:t>готовки учащиеся Шаройского МР.</w:t>
      </w:r>
    </w:p>
    <w:p w:rsidR="003F68E6" w:rsidRPr="0046251D" w:rsidRDefault="00A34445" w:rsidP="003F68E6">
      <w:pPr>
        <w:tabs>
          <w:tab w:val="left" w:pos="1295"/>
        </w:tabs>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3F68E6" w:rsidRPr="0046251D">
        <w:rPr>
          <w:rFonts w:ascii="Times New Roman" w:hAnsi="Times New Roman" w:cs="Times New Roman"/>
          <w:sz w:val="24"/>
          <w:szCs w:val="24"/>
        </w:rPr>
        <w:t xml:space="preserve">Результаты участников исследования по русскому языку по уровням выполнения с учетом кластеров образовательных </w:t>
      </w:r>
      <w:r w:rsidR="00997119" w:rsidRPr="0046251D">
        <w:rPr>
          <w:rFonts w:ascii="Times New Roman" w:hAnsi="Times New Roman" w:cs="Times New Roman"/>
          <w:sz w:val="24"/>
          <w:szCs w:val="24"/>
        </w:rPr>
        <w:t>организаций</w:t>
      </w:r>
      <w:r w:rsidR="00997119">
        <w:rPr>
          <w:rFonts w:ascii="Times New Roman" w:hAnsi="Times New Roman" w:cs="Times New Roman"/>
          <w:sz w:val="24"/>
          <w:szCs w:val="24"/>
        </w:rPr>
        <w:t xml:space="preserve"> </w:t>
      </w:r>
      <w:r w:rsidR="00997119" w:rsidRPr="0046251D">
        <w:rPr>
          <w:rFonts w:ascii="Times New Roman" w:hAnsi="Times New Roman" w:cs="Times New Roman"/>
          <w:sz w:val="24"/>
          <w:szCs w:val="24"/>
        </w:rPr>
        <w:t>представлены</w:t>
      </w:r>
      <w:r w:rsidR="003F68E6" w:rsidRPr="0046251D">
        <w:rPr>
          <w:rFonts w:ascii="Times New Roman" w:hAnsi="Times New Roman" w:cs="Times New Roman"/>
          <w:sz w:val="24"/>
          <w:szCs w:val="24"/>
        </w:rPr>
        <w:t xml:space="preserve"> в таблице 2.3.</w:t>
      </w:r>
    </w:p>
    <w:p w:rsidR="001E4D43" w:rsidRPr="0046251D" w:rsidRDefault="003F68E6" w:rsidP="003F68E6">
      <w:pPr>
        <w:tabs>
          <w:tab w:val="left" w:pos="1295"/>
        </w:tabs>
        <w:spacing w:after="0" w:line="360" w:lineRule="auto"/>
        <w:jc w:val="right"/>
        <w:rPr>
          <w:rFonts w:ascii="Times New Roman" w:hAnsi="Times New Roman" w:cs="Times New Roman"/>
          <w:sz w:val="24"/>
          <w:szCs w:val="24"/>
        </w:rPr>
      </w:pPr>
      <w:r w:rsidRPr="0046251D">
        <w:rPr>
          <w:rFonts w:ascii="Times New Roman" w:hAnsi="Times New Roman" w:cs="Times New Roman"/>
          <w:sz w:val="24"/>
          <w:szCs w:val="24"/>
        </w:rPr>
        <w:t>Таблица 2.3</w:t>
      </w:r>
    </w:p>
    <w:tbl>
      <w:tblPr>
        <w:tblW w:w="9356" w:type="dxa"/>
        <w:tblInd w:w="-5" w:type="dxa"/>
        <w:tblLook w:val="04A0" w:firstRow="1" w:lastRow="0" w:firstColumn="1" w:lastColumn="0" w:noHBand="0" w:noVBand="1"/>
      </w:tblPr>
      <w:tblGrid>
        <w:gridCol w:w="3828"/>
        <w:gridCol w:w="1275"/>
        <w:gridCol w:w="1134"/>
        <w:gridCol w:w="1000"/>
        <w:gridCol w:w="992"/>
        <w:gridCol w:w="1127"/>
      </w:tblGrid>
      <w:tr w:rsidR="00547A99" w:rsidRPr="00547A99" w:rsidTr="0046251D">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BDD7EE"/>
            <w:noWrap/>
            <w:hideMark/>
          </w:tcPr>
          <w:p w:rsidR="00547A99" w:rsidRPr="00547A99" w:rsidRDefault="00547A99" w:rsidP="00547A99">
            <w:pPr>
              <w:spacing w:after="0" w:line="240" w:lineRule="auto"/>
              <w:jc w:val="center"/>
              <w:rPr>
                <w:rFonts w:ascii="Times New Roman" w:eastAsia="Times New Roman" w:hAnsi="Times New Roman" w:cs="Times New Roman"/>
                <w:b/>
                <w:bCs/>
                <w:color w:val="000000"/>
                <w:sz w:val="24"/>
                <w:szCs w:val="24"/>
              </w:rPr>
            </w:pPr>
            <w:r w:rsidRPr="00547A99">
              <w:rPr>
                <w:rFonts w:ascii="Times New Roman" w:eastAsia="Times New Roman" w:hAnsi="Times New Roman" w:cs="Times New Roman"/>
                <w:b/>
                <w:bCs/>
                <w:color w:val="000000"/>
                <w:sz w:val="24"/>
                <w:szCs w:val="24"/>
              </w:rPr>
              <w:t>Уровень выполнения</w:t>
            </w:r>
          </w:p>
        </w:tc>
        <w:tc>
          <w:tcPr>
            <w:tcW w:w="1275" w:type="dxa"/>
            <w:tcBorders>
              <w:top w:val="single" w:sz="4" w:space="0" w:color="auto"/>
              <w:left w:val="nil"/>
              <w:bottom w:val="single" w:sz="4" w:space="0" w:color="auto"/>
              <w:right w:val="single" w:sz="4" w:space="0" w:color="auto"/>
            </w:tcBorders>
            <w:shd w:val="clear" w:color="000000" w:fill="BDD7EE"/>
            <w:noWrap/>
            <w:hideMark/>
          </w:tcPr>
          <w:p w:rsidR="00547A99" w:rsidRPr="00547A99" w:rsidRDefault="00547A99" w:rsidP="00547A99">
            <w:pPr>
              <w:spacing w:after="0" w:line="240" w:lineRule="auto"/>
              <w:jc w:val="center"/>
              <w:rPr>
                <w:rFonts w:ascii="Times New Roman" w:eastAsia="Times New Roman" w:hAnsi="Times New Roman" w:cs="Times New Roman"/>
                <w:b/>
                <w:bCs/>
                <w:color w:val="000000"/>
                <w:sz w:val="24"/>
                <w:szCs w:val="24"/>
              </w:rPr>
            </w:pPr>
            <w:r w:rsidRPr="00547A99">
              <w:rPr>
                <w:rFonts w:ascii="Times New Roman" w:eastAsia="Times New Roman" w:hAnsi="Times New Roman" w:cs="Times New Roman"/>
                <w:b/>
                <w:bCs/>
                <w:color w:val="000000"/>
                <w:sz w:val="24"/>
                <w:szCs w:val="24"/>
              </w:rPr>
              <w:t>Городские ОО</w:t>
            </w:r>
          </w:p>
        </w:tc>
        <w:tc>
          <w:tcPr>
            <w:tcW w:w="1134" w:type="dxa"/>
            <w:tcBorders>
              <w:top w:val="single" w:sz="4" w:space="0" w:color="auto"/>
              <w:left w:val="nil"/>
              <w:bottom w:val="single" w:sz="4" w:space="0" w:color="auto"/>
              <w:right w:val="single" w:sz="4" w:space="0" w:color="auto"/>
            </w:tcBorders>
            <w:shd w:val="clear" w:color="000000" w:fill="BDD7EE"/>
            <w:noWrap/>
            <w:hideMark/>
          </w:tcPr>
          <w:p w:rsidR="00547A99" w:rsidRPr="00547A99" w:rsidRDefault="00547A99" w:rsidP="00547A99">
            <w:pPr>
              <w:spacing w:after="0" w:line="240" w:lineRule="auto"/>
              <w:jc w:val="center"/>
              <w:rPr>
                <w:rFonts w:ascii="Times New Roman" w:eastAsia="Times New Roman" w:hAnsi="Times New Roman" w:cs="Times New Roman"/>
                <w:b/>
                <w:bCs/>
                <w:color w:val="000000"/>
                <w:sz w:val="24"/>
                <w:szCs w:val="24"/>
              </w:rPr>
            </w:pPr>
            <w:r w:rsidRPr="00547A99">
              <w:rPr>
                <w:rFonts w:ascii="Times New Roman" w:eastAsia="Times New Roman" w:hAnsi="Times New Roman" w:cs="Times New Roman"/>
                <w:b/>
                <w:bCs/>
                <w:color w:val="000000"/>
                <w:sz w:val="24"/>
                <w:szCs w:val="24"/>
              </w:rPr>
              <w:t>Сельские ОО</w:t>
            </w:r>
          </w:p>
        </w:tc>
        <w:tc>
          <w:tcPr>
            <w:tcW w:w="1000" w:type="dxa"/>
            <w:tcBorders>
              <w:top w:val="single" w:sz="4" w:space="0" w:color="auto"/>
              <w:left w:val="nil"/>
              <w:bottom w:val="single" w:sz="4" w:space="0" w:color="auto"/>
              <w:right w:val="single" w:sz="4" w:space="0" w:color="auto"/>
            </w:tcBorders>
            <w:shd w:val="clear" w:color="000000" w:fill="BDD7EE"/>
            <w:noWrap/>
            <w:hideMark/>
          </w:tcPr>
          <w:p w:rsidR="00547A99" w:rsidRPr="00547A99" w:rsidRDefault="00547A99" w:rsidP="00547A99">
            <w:pPr>
              <w:spacing w:after="0" w:line="240" w:lineRule="auto"/>
              <w:jc w:val="center"/>
              <w:rPr>
                <w:rFonts w:ascii="Times New Roman" w:eastAsia="Times New Roman" w:hAnsi="Times New Roman" w:cs="Times New Roman"/>
                <w:b/>
                <w:bCs/>
                <w:color w:val="000000"/>
                <w:sz w:val="24"/>
                <w:szCs w:val="24"/>
              </w:rPr>
            </w:pPr>
            <w:r w:rsidRPr="00547A99">
              <w:rPr>
                <w:rFonts w:ascii="Times New Roman" w:eastAsia="Times New Roman" w:hAnsi="Times New Roman" w:cs="Times New Roman"/>
                <w:b/>
                <w:bCs/>
                <w:color w:val="000000"/>
                <w:sz w:val="24"/>
                <w:szCs w:val="24"/>
              </w:rPr>
              <w:t>ШНОР</w:t>
            </w:r>
          </w:p>
        </w:tc>
        <w:tc>
          <w:tcPr>
            <w:tcW w:w="992" w:type="dxa"/>
            <w:tcBorders>
              <w:top w:val="single" w:sz="4" w:space="0" w:color="auto"/>
              <w:left w:val="nil"/>
              <w:bottom w:val="single" w:sz="4" w:space="0" w:color="auto"/>
              <w:right w:val="single" w:sz="4" w:space="0" w:color="auto"/>
            </w:tcBorders>
            <w:shd w:val="clear" w:color="000000" w:fill="BDD7EE"/>
            <w:noWrap/>
            <w:hideMark/>
          </w:tcPr>
          <w:p w:rsidR="00547A99" w:rsidRPr="00547A99" w:rsidRDefault="00547A99" w:rsidP="00547A99">
            <w:pPr>
              <w:spacing w:after="0" w:line="240" w:lineRule="auto"/>
              <w:jc w:val="center"/>
              <w:rPr>
                <w:rFonts w:ascii="Times New Roman" w:eastAsia="Times New Roman" w:hAnsi="Times New Roman" w:cs="Times New Roman"/>
                <w:b/>
                <w:bCs/>
                <w:color w:val="000000"/>
                <w:sz w:val="24"/>
                <w:szCs w:val="24"/>
              </w:rPr>
            </w:pPr>
            <w:r w:rsidRPr="00547A99">
              <w:rPr>
                <w:rFonts w:ascii="Times New Roman" w:eastAsia="Times New Roman" w:hAnsi="Times New Roman" w:cs="Times New Roman"/>
                <w:b/>
                <w:bCs/>
                <w:color w:val="000000"/>
                <w:sz w:val="24"/>
                <w:szCs w:val="24"/>
              </w:rPr>
              <w:t>ГБОУ</w:t>
            </w:r>
          </w:p>
        </w:tc>
        <w:tc>
          <w:tcPr>
            <w:tcW w:w="1127" w:type="dxa"/>
            <w:tcBorders>
              <w:top w:val="single" w:sz="4" w:space="0" w:color="auto"/>
              <w:left w:val="nil"/>
              <w:bottom w:val="single" w:sz="4" w:space="0" w:color="auto"/>
              <w:right w:val="single" w:sz="4" w:space="0" w:color="auto"/>
            </w:tcBorders>
            <w:shd w:val="clear" w:color="000000" w:fill="BDD7EE"/>
            <w:noWrap/>
            <w:hideMark/>
          </w:tcPr>
          <w:p w:rsidR="00547A99" w:rsidRPr="00547A99" w:rsidRDefault="00547A99" w:rsidP="00547A99">
            <w:pPr>
              <w:spacing w:after="0" w:line="240" w:lineRule="auto"/>
              <w:jc w:val="center"/>
              <w:rPr>
                <w:rFonts w:ascii="Times New Roman" w:eastAsia="Times New Roman" w:hAnsi="Times New Roman" w:cs="Times New Roman"/>
                <w:b/>
                <w:bCs/>
                <w:color w:val="000000"/>
                <w:sz w:val="24"/>
                <w:szCs w:val="24"/>
              </w:rPr>
            </w:pPr>
            <w:r w:rsidRPr="00547A99">
              <w:rPr>
                <w:rFonts w:ascii="Times New Roman" w:eastAsia="Times New Roman" w:hAnsi="Times New Roman" w:cs="Times New Roman"/>
                <w:b/>
                <w:bCs/>
                <w:color w:val="000000"/>
                <w:sz w:val="24"/>
                <w:szCs w:val="24"/>
              </w:rPr>
              <w:t>ЧОУ</w:t>
            </w:r>
          </w:p>
        </w:tc>
      </w:tr>
      <w:tr w:rsidR="00547A99" w:rsidRPr="00547A99" w:rsidTr="0046251D">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Уровень повышенной подготовки</w:t>
            </w:r>
          </w:p>
        </w:tc>
        <w:tc>
          <w:tcPr>
            <w:tcW w:w="1275"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2,92%</w:t>
            </w:r>
          </w:p>
        </w:tc>
        <w:tc>
          <w:tcPr>
            <w:tcW w:w="1134"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2,06%</w:t>
            </w:r>
          </w:p>
        </w:tc>
        <w:tc>
          <w:tcPr>
            <w:tcW w:w="1000"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2,14%</w:t>
            </w:r>
          </w:p>
        </w:tc>
        <w:tc>
          <w:tcPr>
            <w:tcW w:w="992"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0,68%</w:t>
            </w:r>
          </w:p>
        </w:tc>
        <w:tc>
          <w:tcPr>
            <w:tcW w:w="1127"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center"/>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5,97%</w:t>
            </w:r>
          </w:p>
        </w:tc>
      </w:tr>
      <w:tr w:rsidR="00547A99" w:rsidRPr="00547A99" w:rsidTr="0046251D">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Уровень прочной базовой подготовки</w:t>
            </w:r>
          </w:p>
        </w:tc>
        <w:tc>
          <w:tcPr>
            <w:tcW w:w="1275"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25,39%</w:t>
            </w:r>
          </w:p>
        </w:tc>
        <w:tc>
          <w:tcPr>
            <w:tcW w:w="1134"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22,97%</w:t>
            </w:r>
          </w:p>
        </w:tc>
        <w:tc>
          <w:tcPr>
            <w:tcW w:w="1000"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23,19%</w:t>
            </w:r>
          </w:p>
        </w:tc>
        <w:tc>
          <w:tcPr>
            <w:tcW w:w="992"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14,29%</w:t>
            </w:r>
          </w:p>
        </w:tc>
        <w:tc>
          <w:tcPr>
            <w:tcW w:w="1127"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center"/>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29,63%</w:t>
            </w:r>
          </w:p>
        </w:tc>
      </w:tr>
      <w:tr w:rsidR="00547A99" w:rsidRPr="00547A99" w:rsidTr="0046251D">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Уровень базовой подготовки</w:t>
            </w:r>
          </w:p>
        </w:tc>
        <w:tc>
          <w:tcPr>
            <w:tcW w:w="1275"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43,99%</w:t>
            </w:r>
          </w:p>
        </w:tc>
        <w:tc>
          <w:tcPr>
            <w:tcW w:w="1134"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45,19%</w:t>
            </w:r>
          </w:p>
        </w:tc>
        <w:tc>
          <w:tcPr>
            <w:tcW w:w="1000"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43,61%</w:t>
            </w:r>
          </w:p>
        </w:tc>
        <w:tc>
          <w:tcPr>
            <w:tcW w:w="992"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40,59%</w:t>
            </w:r>
          </w:p>
        </w:tc>
        <w:tc>
          <w:tcPr>
            <w:tcW w:w="1127"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center"/>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37,07%</w:t>
            </w:r>
          </w:p>
        </w:tc>
      </w:tr>
      <w:tr w:rsidR="00547A99" w:rsidRPr="00547A99" w:rsidTr="0046251D">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Уровень ниже базового</w:t>
            </w:r>
          </w:p>
        </w:tc>
        <w:tc>
          <w:tcPr>
            <w:tcW w:w="1275"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29,78%</w:t>
            </w:r>
          </w:p>
        </w:tc>
        <w:tc>
          <w:tcPr>
            <w:tcW w:w="1000"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31,06%</w:t>
            </w:r>
          </w:p>
        </w:tc>
        <w:tc>
          <w:tcPr>
            <w:tcW w:w="992"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right"/>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44,44%</w:t>
            </w:r>
          </w:p>
        </w:tc>
        <w:tc>
          <w:tcPr>
            <w:tcW w:w="1127" w:type="dxa"/>
            <w:tcBorders>
              <w:top w:val="nil"/>
              <w:left w:val="nil"/>
              <w:bottom w:val="single" w:sz="4" w:space="0" w:color="auto"/>
              <w:right w:val="single" w:sz="4" w:space="0" w:color="auto"/>
            </w:tcBorders>
            <w:shd w:val="clear" w:color="auto" w:fill="auto"/>
            <w:noWrap/>
            <w:vAlign w:val="bottom"/>
            <w:hideMark/>
          </w:tcPr>
          <w:p w:rsidR="00547A99" w:rsidRPr="00547A99" w:rsidRDefault="00547A99" w:rsidP="00547A99">
            <w:pPr>
              <w:spacing w:after="0" w:line="240" w:lineRule="auto"/>
              <w:jc w:val="center"/>
              <w:rPr>
                <w:rFonts w:ascii="Times New Roman" w:eastAsia="Times New Roman" w:hAnsi="Times New Roman" w:cs="Times New Roman"/>
                <w:color w:val="000000"/>
                <w:sz w:val="24"/>
                <w:szCs w:val="24"/>
              </w:rPr>
            </w:pPr>
            <w:r w:rsidRPr="00547A99">
              <w:rPr>
                <w:rFonts w:ascii="Times New Roman" w:eastAsia="Times New Roman" w:hAnsi="Times New Roman" w:cs="Times New Roman"/>
                <w:color w:val="000000"/>
                <w:sz w:val="24"/>
                <w:szCs w:val="24"/>
              </w:rPr>
              <w:t>27,33%</w:t>
            </w:r>
          </w:p>
        </w:tc>
      </w:tr>
    </w:tbl>
    <w:p w:rsidR="0046251D" w:rsidRDefault="008E3E4D" w:rsidP="00AC177E">
      <w:pPr>
        <w:tabs>
          <w:tab w:val="left" w:pos="1295"/>
        </w:tabs>
        <w:spacing w:after="0" w:line="360" w:lineRule="auto"/>
        <w:ind w:right="-1"/>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p w:rsidR="008E3E4D" w:rsidRPr="0046251D" w:rsidRDefault="0046251D" w:rsidP="00A1784C">
      <w:pPr>
        <w:tabs>
          <w:tab w:val="left" w:pos="1295"/>
        </w:tabs>
        <w:spacing w:after="0" w:line="360" w:lineRule="auto"/>
        <w:ind w:right="-1"/>
        <w:jc w:val="both"/>
        <w:rPr>
          <w:rFonts w:ascii="Times New Roman" w:hAnsi="Times New Roman" w:cs="Times New Roman"/>
          <w:sz w:val="24"/>
          <w:szCs w:val="24"/>
        </w:rPr>
      </w:pPr>
      <w:r>
        <w:rPr>
          <w:rFonts w:ascii="Times New Roman" w:hAnsi="Times New Roman" w:cs="Times New Roman"/>
          <w:color w:val="FF0000"/>
          <w:sz w:val="24"/>
          <w:szCs w:val="24"/>
        </w:rPr>
        <w:tab/>
      </w:r>
      <w:r w:rsidR="008E3E4D" w:rsidRPr="0046251D">
        <w:rPr>
          <w:rFonts w:ascii="Times New Roman" w:hAnsi="Times New Roman" w:cs="Times New Roman"/>
          <w:sz w:val="24"/>
          <w:szCs w:val="24"/>
        </w:rPr>
        <w:t>Анализируя результаты исследования, мы видим, что в</w:t>
      </w:r>
      <w:r w:rsidR="00AC177E">
        <w:rPr>
          <w:rFonts w:ascii="Times New Roman" w:hAnsi="Times New Roman" w:cs="Times New Roman"/>
          <w:sz w:val="24"/>
          <w:szCs w:val="24"/>
        </w:rPr>
        <w:t xml:space="preserve"> городских </w:t>
      </w:r>
      <w:r w:rsidR="008E3E4D" w:rsidRPr="0046251D">
        <w:rPr>
          <w:rFonts w:ascii="Times New Roman" w:hAnsi="Times New Roman" w:cs="Times New Roman"/>
          <w:sz w:val="24"/>
          <w:szCs w:val="24"/>
        </w:rPr>
        <w:t>и сельских школах ситуация</w:t>
      </w:r>
      <w:r w:rsidR="00D30EBE" w:rsidRPr="0046251D">
        <w:rPr>
          <w:rFonts w:ascii="Times New Roman" w:hAnsi="Times New Roman" w:cs="Times New Roman"/>
          <w:sz w:val="24"/>
          <w:szCs w:val="24"/>
        </w:rPr>
        <w:t xml:space="preserve"> примерно одинаковая</w:t>
      </w:r>
      <w:r w:rsidR="008E3E4D" w:rsidRPr="0046251D">
        <w:rPr>
          <w:rFonts w:ascii="Times New Roman" w:hAnsi="Times New Roman" w:cs="Times New Roman"/>
          <w:sz w:val="24"/>
          <w:szCs w:val="24"/>
        </w:rPr>
        <w:t>. Доля участников с повышенным уровнем подготовки</w:t>
      </w:r>
      <w:r w:rsidR="00486683" w:rsidRPr="0046251D">
        <w:rPr>
          <w:rFonts w:ascii="Times New Roman" w:hAnsi="Times New Roman" w:cs="Times New Roman"/>
          <w:sz w:val="24"/>
          <w:szCs w:val="24"/>
        </w:rPr>
        <w:t xml:space="preserve"> </w:t>
      </w:r>
      <w:r w:rsidR="008E3E4D" w:rsidRPr="0046251D">
        <w:rPr>
          <w:rFonts w:ascii="Times New Roman" w:hAnsi="Times New Roman" w:cs="Times New Roman"/>
          <w:sz w:val="24"/>
          <w:szCs w:val="24"/>
        </w:rPr>
        <w:t xml:space="preserve">в </w:t>
      </w:r>
      <w:r w:rsidR="00D30EBE" w:rsidRPr="0046251D">
        <w:rPr>
          <w:rFonts w:ascii="Times New Roman" w:hAnsi="Times New Roman" w:cs="Times New Roman"/>
          <w:sz w:val="24"/>
          <w:szCs w:val="24"/>
        </w:rPr>
        <w:t>городских ОО (2,92</w:t>
      </w:r>
      <w:r w:rsidR="00486683" w:rsidRPr="0046251D">
        <w:rPr>
          <w:rFonts w:ascii="Times New Roman" w:hAnsi="Times New Roman" w:cs="Times New Roman"/>
          <w:sz w:val="24"/>
          <w:szCs w:val="24"/>
        </w:rPr>
        <w:t>%)</w:t>
      </w:r>
      <w:r w:rsidR="00D30EBE" w:rsidRPr="0046251D">
        <w:rPr>
          <w:rFonts w:ascii="Times New Roman" w:hAnsi="Times New Roman" w:cs="Times New Roman"/>
          <w:sz w:val="24"/>
          <w:szCs w:val="24"/>
        </w:rPr>
        <w:t xml:space="preserve"> незначительно</w:t>
      </w:r>
      <w:r w:rsidR="00486683" w:rsidRPr="0046251D">
        <w:rPr>
          <w:rFonts w:ascii="Times New Roman" w:hAnsi="Times New Roman" w:cs="Times New Roman"/>
          <w:sz w:val="24"/>
          <w:szCs w:val="24"/>
        </w:rPr>
        <w:t xml:space="preserve"> выше</w:t>
      </w:r>
      <w:r w:rsidR="008E3E4D" w:rsidRPr="0046251D">
        <w:rPr>
          <w:rFonts w:ascii="Times New Roman" w:hAnsi="Times New Roman" w:cs="Times New Roman"/>
          <w:sz w:val="24"/>
          <w:szCs w:val="24"/>
        </w:rPr>
        <w:t xml:space="preserve">, чем в </w:t>
      </w:r>
      <w:r w:rsidR="00D30EBE" w:rsidRPr="0046251D">
        <w:rPr>
          <w:rFonts w:ascii="Times New Roman" w:hAnsi="Times New Roman" w:cs="Times New Roman"/>
          <w:sz w:val="24"/>
          <w:szCs w:val="24"/>
        </w:rPr>
        <w:t>сельских ОО (2,06</w:t>
      </w:r>
      <w:r w:rsidR="008E3E4D" w:rsidRPr="0046251D">
        <w:rPr>
          <w:rFonts w:ascii="Times New Roman" w:hAnsi="Times New Roman" w:cs="Times New Roman"/>
          <w:sz w:val="24"/>
          <w:szCs w:val="24"/>
        </w:rPr>
        <w:t>%).</w:t>
      </w:r>
      <w:r w:rsidR="00C76B21" w:rsidRPr="0046251D">
        <w:rPr>
          <w:rFonts w:ascii="Times New Roman" w:hAnsi="Times New Roman" w:cs="Times New Roman"/>
          <w:sz w:val="24"/>
          <w:szCs w:val="24"/>
        </w:rPr>
        <w:t xml:space="preserve"> </w:t>
      </w:r>
    </w:p>
    <w:p w:rsidR="00C76B21" w:rsidRDefault="00A1784C" w:rsidP="00A1784C">
      <w:pPr>
        <w:tabs>
          <w:tab w:val="left" w:pos="1295"/>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47A99" w:rsidRPr="0046251D">
        <w:rPr>
          <w:rFonts w:ascii="Times New Roman" w:hAnsi="Times New Roman" w:cs="Times New Roman"/>
          <w:sz w:val="24"/>
          <w:szCs w:val="24"/>
        </w:rPr>
        <w:t>Исходя из полученных результатов,</w:t>
      </w:r>
      <w:r w:rsidR="008252B2" w:rsidRPr="0046251D">
        <w:rPr>
          <w:rFonts w:ascii="Times New Roman" w:hAnsi="Times New Roman" w:cs="Times New Roman"/>
          <w:sz w:val="24"/>
          <w:szCs w:val="24"/>
        </w:rPr>
        <w:t xml:space="preserve"> мы наблюдаем наиболее высокие результаты ЧОУ в сравнении с ШНОР и ГБОУ по уровням выполнения.</w:t>
      </w:r>
      <w:r w:rsidR="0046251D">
        <w:rPr>
          <w:rFonts w:ascii="Times New Roman" w:hAnsi="Times New Roman" w:cs="Times New Roman"/>
          <w:sz w:val="24"/>
          <w:szCs w:val="24"/>
        </w:rPr>
        <w:t xml:space="preserve"> Это может быть связано с индивидуальным подходом педагогов к обучению, так как в частных школах значительно разнится количество детей.</w:t>
      </w:r>
    </w:p>
    <w:p w:rsidR="008C4D52" w:rsidRDefault="00A1784C" w:rsidP="00AC177E">
      <w:pPr>
        <w:tabs>
          <w:tab w:val="left" w:pos="1295"/>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46251D">
        <w:rPr>
          <w:rFonts w:ascii="Times New Roman" w:hAnsi="Times New Roman" w:cs="Times New Roman"/>
          <w:sz w:val="24"/>
          <w:szCs w:val="24"/>
        </w:rPr>
        <w:t>Также можно отметить, что в ШНОР доля обучающихся с повышенным уровнем подготовки такая же, как и в обычных школах. Системная работа в проекте «500+» позволяет выстроить правильную работу по повышению качества образования. Анализ результатов показывает, что в ШНОР доля обучающихся у</w:t>
      </w:r>
      <w:r w:rsidR="00842420">
        <w:rPr>
          <w:rFonts w:ascii="Times New Roman" w:hAnsi="Times New Roman" w:cs="Times New Roman"/>
          <w:sz w:val="24"/>
          <w:szCs w:val="24"/>
        </w:rPr>
        <w:t>ров</w:t>
      </w:r>
      <w:r w:rsidR="0046251D">
        <w:rPr>
          <w:rFonts w:ascii="Times New Roman" w:hAnsi="Times New Roman" w:cs="Times New Roman"/>
          <w:sz w:val="24"/>
          <w:szCs w:val="24"/>
        </w:rPr>
        <w:t>ней</w:t>
      </w:r>
      <w:r w:rsidR="00842420">
        <w:rPr>
          <w:rFonts w:ascii="Times New Roman" w:hAnsi="Times New Roman" w:cs="Times New Roman"/>
          <w:sz w:val="24"/>
          <w:szCs w:val="24"/>
        </w:rPr>
        <w:t xml:space="preserve"> повышенной и </w:t>
      </w:r>
      <w:r w:rsidR="0046251D" w:rsidRPr="0046251D">
        <w:rPr>
          <w:rFonts w:ascii="Times New Roman" w:hAnsi="Times New Roman" w:cs="Times New Roman"/>
          <w:sz w:val="24"/>
          <w:szCs w:val="24"/>
        </w:rPr>
        <w:t>прочной базовой подготовки</w:t>
      </w:r>
      <w:r w:rsidR="00842420">
        <w:rPr>
          <w:rFonts w:ascii="Times New Roman" w:hAnsi="Times New Roman" w:cs="Times New Roman"/>
          <w:sz w:val="24"/>
          <w:szCs w:val="24"/>
        </w:rPr>
        <w:t xml:space="preserve"> выше, чем в ГБОУ, где не предусмотрена системная работа в рамках проекта.</w:t>
      </w:r>
    </w:p>
    <w:p w:rsidR="003B3AC5" w:rsidRDefault="003B3AC5" w:rsidP="00AC177E">
      <w:pPr>
        <w:tabs>
          <w:tab w:val="left" w:pos="1295"/>
        </w:tabs>
        <w:spacing w:after="0" w:line="360" w:lineRule="auto"/>
        <w:ind w:right="-1"/>
        <w:jc w:val="both"/>
        <w:rPr>
          <w:rFonts w:ascii="Times New Roman" w:hAnsi="Times New Roman" w:cs="Times New Roman"/>
          <w:sz w:val="24"/>
          <w:szCs w:val="24"/>
        </w:rPr>
      </w:pPr>
    </w:p>
    <w:p w:rsidR="006928E9" w:rsidRDefault="006928E9" w:rsidP="00AC177E">
      <w:pPr>
        <w:tabs>
          <w:tab w:val="left" w:pos="1295"/>
        </w:tabs>
        <w:spacing w:after="0" w:line="360" w:lineRule="auto"/>
        <w:ind w:right="-1"/>
        <w:jc w:val="both"/>
        <w:rPr>
          <w:rFonts w:ascii="Times New Roman" w:hAnsi="Times New Roman" w:cs="Times New Roman"/>
          <w:sz w:val="24"/>
          <w:szCs w:val="24"/>
        </w:rPr>
      </w:pPr>
    </w:p>
    <w:p w:rsidR="006928E9" w:rsidRPr="00A1784C" w:rsidRDefault="006928E9" w:rsidP="00AC177E">
      <w:pPr>
        <w:tabs>
          <w:tab w:val="left" w:pos="1295"/>
        </w:tabs>
        <w:spacing w:after="0" w:line="360" w:lineRule="auto"/>
        <w:ind w:right="-1"/>
        <w:jc w:val="both"/>
        <w:rPr>
          <w:rFonts w:ascii="Times New Roman" w:hAnsi="Times New Roman" w:cs="Times New Roman"/>
          <w:sz w:val="24"/>
          <w:szCs w:val="24"/>
        </w:rPr>
      </w:pPr>
    </w:p>
    <w:p w:rsidR="00CE7608" w:rsidRDefault="009D5814" w:rsidP="009D5814">
      <w:pPr>
        <w:tabs>
          <w:tab w:val="left" w:pos="1295"/>
        </w:tabs>
        <w:spacing w:after="0" w:line="360" w:lineRule="auto"/>
        <w:ind w:firstLine="709"/>
        <w:jc w:val="both"/>
        <w:rPr>
          <w:rFonts w:ascii="Times New Roman" w:hAnsi="Times New Roman" w:cs="Times New Roman"/>
          <w:sz w:val="24"/>
          <w:szCs w:val="24"/>
        </w:rPr>
      </w:pPr>
      <w:r w:rsidRPr="00FB369F">
        <w:rPr>
          <w:rFonts w:ascii="Times New Roman" w:hAnsi="Times New Roman" w:cs="Times New Roman"/>
          <w:sz w:val="24"/>
          <w:szCs w:val="24"/>
        </w:rPr>
        <w:lastRenderedPageBreak/>
        <w:t xml:space="preserve">Диагностическая работа </w:t>
      </w:r>
      <w:r>
        <w:rPr>
          <w:rFonts w:ascii="Times New Roman" w:hAnsi="Times New Roman" w:cs="Times New Roman"/>
          <w:sz w:val="24"/>
          <w:szCs w:val="24"/>
        </w:rPr>
        <w:t>по русскому языку содержала 20</w:t>
      </w:r>
      <w:r w:rsidRPr="00FB369F">
        <w:rPr>
          <w:rFonts w:ascii="Times New Roman" w:hAnsi="Times New Roman" w:cs="Times New Roman"/>
          <w:sz w:val="24"/>
          <w:szCs w:val="24"/>
        </w:rPr>
        <w:t xml:space="preserve"> заданий. </w:t>
      </w:r>
    </w:p>
    <w:p w:rsidR="009D5814" w:rsidRPr="00FB369F" w:rsidRDefault="00504C48" w:rsidP="009D5814">
      <w:pPr>
        <w:tabs>
          <w:tab w:val="left" w:pos="129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таблице 2.4</w:t>
      </w:r>
      <w:r w:rsidR="009D5814" w:rsidRPr="00FB369F">
        <w:rPr>
          <w:rFonts w:ascii="Times New Roman" w:hAnsi="Times New Roman" w:cs="Times New Roman"/>
          <w:sz w:val="24"/>
          <w:szCs w:val="24"/>
        </w:rPr>
        <w:t xml:space="preserve"> приведены данные о выполнении заданий диагностической работы по проверяемым умениям.  </w:t>
      </w:r>
    </w:p>
    <w:p w:rsidR="00271531" w:rsidRDefault="00BD26FC" w:rsidP="007F525B">
      <w:pPr>
        <w:ind w:firstLine="708"/>
        <w:jc w:val="right"/>
        <w:rPr>
          <w:rFonts w:ascii="Times New Roman" w:hAnsi="Times New Roman" w:cs="Times New Roman"/>
          <w:sz w:val="24"/>
          <w:szCs w:val="24"/>
        </w:rPr>
      </w:pPr>
      <w:r>
        <w:rPr>
          <w:rFonts w:ascii="Times New Roman" w:hAnsi="Times New Roman" w:cs="Times New Roman"/>
          <w:sz w:val="24"/>
          <w:szCs w:val="24"/>
        </w:rPr>
        <w:t>Таблица 2.4</w:t>
      </w:r>
    </w:p>
    <w:tbl>
      <w:tblPr>
        <w:tblStyle w:val="a3"/>
        <w:tblW w:w="0" w:type="auto"/>
        <w:tblInd w:w="108" w:type="dxa"/>
        <w:tblLook w:val="04A0" w:firstRow="1" w:lastRow="0" w:firstColumn="1" w:lastColumn="0" w:noHBand="0" w:noVBand="1"/>
      </w:tblPr>
      <w:tblGrid>
        <w:gridCol w:w="738"/>
        <w:gridCol w:w="5670"/>
        <w:gridCol w:w="1417"/>
        <w:gridCol w:w="1412"/>
      </w:tblGrid>
      <w:tr w:rsidR="00BA71D7" w:rsidRPr="00271531" w:rsidTr="00BA71D7">
        <w:trPr>
          <w:trHeight w:val="57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Номер</w:t>
            </w:r>
          </w:p>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задания</w:t>
            </w:r>
          </w:p>
        </w:tc>
        <w:tc>
          <w:tcPr>
            <w:tcW w:w="5670" w:type="dxa"/>
            <w:noWrap/>
            <w:hideMark/>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Умения</w:t>
            </w:r>
          </w:p>
        </w:tc>
        <w:tc>
          <w:tcPr>
            <w:tcW w:w="1417" w:type="dxa"/>
            <w:vAlign w:val="center"/>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Уровень сложности</w:t>
            </w:r>
          </w:p>
        </w:tc>
        <w:tc>
          <w:tcPr>
            <w:tcW w:w="1412" w:type="dxa"/>
            <w:hideMark/>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 выполнения</w:t>
            </w:r>
          </w:p>
        </w:tc>
      </w:tr>
      <w:tr w:rsidR="00BA71D7" w:rsidRPr="00271531" w:rsidTr="00BA71D7">
        <w:trPr>
          <w:trHeight w:val="3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Определять алфавитный порядок слов</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90,0%</w:t>
            </w:r>
          </w:p>
        </w:tc>
      </w:tr>
      <w:tr w:rsidR="00BA71D7" w:rsidRPr="00271531" w:rsidTr="00BA71D7">
        <w:trPr>
          <w:trHeight w:val="6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2</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Соотносить звуковой и буквенный состав слов. Группировать слова по заданному основанию</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66,2%</w:t>
            </w:r>
          </w:p>
        </w:tc>
      </w:tr>
      <w:tr w:rsidR="00BA71D7" w:rsidRPr="00271531" w:rsidTr="00BA71D7">
        <w:trPr>
          <w:trHeight w:val="12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3</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84,1%</w:t>
            </w:r>
          </w:p>
        </w:tc>
      </w:tr>
      <w:tr w:rsidR="00BA71D7" w:rsidRPr="00271531" w:rsidTr="00BA71D7">
        <w:trPr>
          <w:trHeight w:val="6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4</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Определять возможный состав слова. Выбирать несколько правильных утверждений</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89,3%</w:t>
            </w:r>
          </w:p>
        </w:tc>
      </w:tr>
      <w:tr w:rsidR="00BA71D7" w:rsidRPr="00271531" w:rsidTr="00BA71D7">
        <w:trPr>
          <w:trHeight w:val="6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5</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Подбирать родственные слова, на основании знания признаков родственных слов находить группу родственных слов</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87,3%</w:t>
            </w:r>
          </w:p>
        </w:tc>
      </w:tr>
      <w:tr w:rsidR="00BA71D7" w:rsidRPr="00271531" w:rsidTr="00BA71D7">
        <w:trPr>
          <w:trHeight w:val="6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6</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Разбирать слова по составу, соотносить слова и схему состава слова, находить слова, соответствующие схеме</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77,5%</w:t>
            </w:r>
          </w:p>
        </w:tc>
      </w:tr>
      <w:tr w:rsidR="00BA71D7" w:rsidRPr="00271531" w:rsidTr="00BA71D7">
        <w:trPr>
          <w:trHeight w:val="3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7</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Находить заданную орфограмму в словах</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82,2%</w:t>
            </w:r>
          </w:p>
        </w:tc>
      </w:tr>
      <w:tr w:rsidR="00BA71D7" w:rsidRPr="00271531" w:rsidTr="00BA71D7">
        <w:trPr>
          <w:trHeight w:val="3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8</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Находить орфографическую ошибку</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77,6%</w:t>
            </w:r>
          </w:p>
        </w:tc>
      </w:tr>
      <w:tr w:rsidR="00BA71D7" w:rsidRPr="00271531" w:rsidTr="00BA71D7">
        <w:trPr>
          <w:trHeight w:val="3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9</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Определять род имен существительных</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63,1%</w:t>
            </w:r>
          </w:p>
        </w:tc>
      </w:tr>
      <w:tr w:rsidR="00BA71D7" w:rsidRPr="00271531" w:rsidTr="00BA71D7">
        <w:trPr>
          <w:trHeight w:val="3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10</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Определять род имен существительных</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75,1%</w:t>
            </w:r>
          </w:p>
        </w:tc>
      </w:tr>
      <w:tr w:rsidR="00BA71D7" w:rsidRPr="00271531" w:rsidTr="00BA71D7">
        <w:trPr>
          <w:trHeight w:val="6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11</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 xml:space="preserve">Характеризовать предложение по цели высказывания и по интонации </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66,6%</w:t>
            </w:r>
          </w:p>
        </w:tc>
      </w:tr>
      <w:tr w:rsidR="00BA71D7" w:rsidRPr="00271531" w:rsidTr="00BA71D7">
        <w:trPr>
          <w:trHeight w:val="6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12</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Находить грамматическую основу простого двусоставного предложения</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73,7%</w:t>
            </w:r>
          </w:p>
        </w:tc>
      </w:tr>
      <w:tr w:rsidR="00BA71D7" w:rsidRPr="00271531" w:rsidTr="00BA71D7">
        <w:trPr>
          <w:trHeight w:val="6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13</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Различать словосочетания и грамматическую основу предложения, находить в предложении словосочетания</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center"/>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58,8%</w:t>
            </w:r>
          </w:p>
        </w:tc>
      </w:tr>
      <w:tr w:rsidR="00BA71D7" w:rsidRPr="00271531" w:rsidTr="00BA71D7">
        <w:trPr>
          <w:trHeight w:val="3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14</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Составлять план прочитанного текста</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35,9%</w:t>
            </w:r>
          </w:p>
        </w:tc>
      </w:tr>
      <w:tr w:rsidR="00BA71D7" w:rsidRPr="00271531" w:rsidTr="00BA71D7">
        <w:trPr>
          <w:trHeight w:val="9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15</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Определять основную мысль текста. Выражать собственное мнение о прочитанном тексте. Записывать небольшой связный тест</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Б</w:t>
            </w:r>
          </w:p>
        </w:tc>
        <w:tc>
          <w:tcPr>
            <w:tcW w:w="1412"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27,4%</w:t>
            </w:r>
          </w:p>
        </w:tc>
      </w:tr>
      <w:tr w:rsidR="00BA71D7" w:rsidRPr="00271531" w:rsidTr="00BA71D7">
        <w:trPr>
          <w:trHeight w:val="9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16</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Определять наличие и отсутствие в слове заданных морфем. Группировать слова по заданному основанию. Подбирать свои примеры слов заданного состава</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П</w:t>
            </w:r>
          </w:p>
        </w:tc>
        <w:tc>
          <w:tcPr>
            <w:tcW w:w="1412"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1,7%</w:t>
            </w:r>
          </w:p>
        </w:tc>
      </w:tr>
      <w:tr w:rsidR="00BA71D7" w:rsidRPr="00271531" w:rsidTr="00BA71D7">
        <w:trPr>
          <w:trHeight w:val="3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17</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Подбирать слова с указанной орфограммой</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П</w:t>
            </w:r>
          </w:p>
        </w:tc>
        <w:tc>
          <w:tcPr>
            <w:tcW w:w="1412"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1,4%</w:t>
            </w:r>
          </w:p>
        </w:tc>
      </w:tr>
      <w:tr w:rsidR="00BA71D7" w:rsidRPr="00271531" w:rsidTr="00BA71D7">
        <w:trPr>
          <w:trHeight w:val="9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18</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Определять грамматические признаки имен существительных — род. Определять истинность или ложность утверждения. Подбирать примеры, доказывающие выбранное утверждение</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П</w:t>
            </w:r>
          </w:p>
        </w:tc>
        <w:tc>
          <w:tcPr>
            <w:tcW w:w="1412"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0,8%</w:t>
            </w:r>
          </w:p>
        </w:tc>
      </w:tr>
      <w:tr w:rsidR="00BA71D7" w:rsidRPr="00271531" w:rsidTr="00BA71D7">
        <w:trPr>
          <w:trHeight w:val="6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lastRenderedPageBreak/>
              <w:t>19</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Различать омонимичные имена существительные и имена прилагательные</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П</w:t>
            </w:r>
          </w:p>
        </w:tc>
        <w:tc>
          <w:tcPr>
            <w:tcW w:w="1412"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1,9%</w:t>
            </w:r>
          </w:p>
        </w:tc>
      </w:tr>
      <w:tr w:rsidR="00BA71D7" w:rsidRPr="00271531" w:rsidTr="00BA71D7">
        <w:trPr>
          <w:trHeight w:val="600"/>
        </w:trPr>
        <w:tc>
          <w:tcPr>
            <w:tcW w:w="738" w:type="dxa"/>
          </w:tcPr>
          <w:p w:rsidR="00BA71D7" w:rsidRPr="00BA71D7" w:rsidRDefault="00BA71D7" w:rsidP="00BA71D7">
            <w:pPr>
              <w:jc w:val="center"/>
              <w:rPr>
                <w:rFonts w:ascii="Times New Roman" w:hAnsi="Times New Roman" w:cs="Times New Roman"/>
                <w:sz w:val="24"/>
                <w:szCs w:val="24"/>
              </w:rPr>
            </w:pPr>
            <w:r w:rsidRPr="00BA71D7">
              <w:rPr>
                <w:rFonts w:ascii="Times New Roman" w:hAnsi="Times New Roman" w:cs="Times New Roman"/>
                <w:sz w:val="24"/>
                <w:szCs w:val="24"/>
              </w:rPr>
              <w:t>20</w:t>
            </w:r>
          </w:p>
        </w:tc>
        <w:tc>
          <w:tcPr>
            <w:tcW w:w="5670" w:type="dxa"/>
            <w:hideMark/>
          </w:tcPr>
          <w:p w:rsidR="00BA71D7" w:rsidRPr="00BA71D7" w:rsidRDefault="00BA71D7" w:rsidP="00BA71D7">
            <w:pPr>
              <w:rPr>
                <w:rFonts w:ascii="Times New Roman" w:hAnsi="Times New Roman" w:cs="Times New Roman"/>
                <w:sz w:val="24"/>
                <w:szCs w:val="24"/>
              </w:rPr>
            </w:pPr>
            <w:r w:rsidRPr="00BA71D7">
              <w:rPr>
                <w:rFonts w:ascii="Times New Roman" w:hAnsi="Times New Roman" w:cs="Times New Roman"/>
                <w:sz w:val="24"/>
                <w:szCs w:val="24"/>
              </w:rPr>
              <w:t>Различать главные и второстепенные члены предложения, составлять предложения с заданными характеристиками</w:t>
            </w:r>
          </w:p>
        </w:tc>
        <w:tc>
          <w:tcPr>
            <w:tcW w:w="1417" w:type="dxa"/>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П</w:t>
            </w:r>
          </w:p>
        </w:tc>
        <w:tc>
          <w:tcPr>
            <w:tcW w:w="1412"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1,9%</w:t>
            </w:r>
          </w:p>
        </w:tc>
      </w:tr>
    </w:tbl>
    <w:p w:rsidR="00637BEB" w:rsidRDefault="00637BEB" w:rsidP="00637BEB">
      <w:pPr>
        <w:spacing w:after="0" w:line="360" w:lineRule="auto"/>
        <w:ind w:firstLine="709"/>
        <w:jc w:val="both"/>
        <w:rPr>
          <w:rFonts w:ascii="Times New Roman" w:hAnsi="Times New Roman" w:cs="Times New Roman"/>
          <w:sz w:val="24"/>
          <w:szCs w:val="24"/>
        </w:rPr>
      </w:pPr>
    </w:p>
    <w:p w:rsidR="00637BEB" w:rsidRDefault="00637BEB" w:rsidP="002570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Наибольшее число третьеклассников</w:t>
      </w:r>
      <w:r w:rsidRPr="00FB369F">
        <w:rPr>
          <w:rFonts w:ascii="Times New Roman" w:hAnsi="Times New Roman" w:cs="Times New Roman"/>
          <w:sz w:val="24"/>
          <w:szCs w:val="24"/>
        </w:rPr>
        <w:t xml:space="preserve"> успешно выполнили задания основн</w:t>
      </w:r>
      <w:r w:rsidR="00BA71D7">
        <w:rPr>
          <w:rFonts w:ascii="Times New Roman" w:hAnsi="Times New Roman" w:cs="Times New Roman"/>
          <w:sz w:val="24"/>
          <w:szCs w:val="24"/>
        </w:rPr>
        <w:t xml:space="preserve">ой части работы (задания </w:t>
      </w:r>
      <w:r>
        <w:rPr>
          <w:rFonts w:ascii="Times New Roman" w:hAnsi="Times New Roman" w:cs="Times New Roman"/>
          <w:sz w:val="24"/>
          <w:szCs w:val="24"/>
        </w:rPr>
        <w:t>№ 1-15</w:t>
      </w:r>
      <w:r w:rsidR="00A76214">
        <w:rPr>
          <w:rFonts w:ascii="Times New Roman" w:hAnsi="Times New Roman" w:cs="Times New Roman"/>
          <w:sz w:val="24"/>
          <w:szCs w:val="24"/>
        </w:rPr>
        <w:t xml:space="preserve">) на </w:t>
      </w:r>
      <w:r>
        <w:rPr>
          <w:rFonts w:ascii="Times New Roman" w:hAnsi="Times New Roman" w:cs="Times New Roman"/>
          <w:sz w:val="24"/>
          <w:szCs w:val="24"/>
        </w:rPr>
        <w:t>о</w:t>
      </w:r>
      <w:r w:rsidR="00A76214">
        <w:rPr>
          <w:rFonts w:ascii="Times New Roman" w:hAnsi="Times New Roman" w:cs="Times New Roman"/>
          <w:sz w:val="24"/>
          <w:szCs w:val="24"/>
        </w:rPr>
        <w:t>пределение алфавитного порядка</w:t>
      </w:r>
      <w:r w:rsidRPr="00271531">
        <w:rPr>
          <w:rFonts w:ascii="Times New Roman" w:hAnsi="Times New Roman" w:cs="Times New Roman"/>
          <w:sz w:val="24"/>
          <w:szCs w:val="24"/>
        </w:rPr>
        <w:t xml:space="preserve"> слов</w:t>
      </w:r>
      <w:r w:rsidR="00A76214">
        <w:rPr>
          <w:rFonts w:ascii="Times New Roman" w:hAnsi="Times New Roman" w:cs="Times New Roman"/>
          <w:sz w:val="24"/>
          <w:szCs w:val="24"/>
        </w:rPr>
        <w:t xml:space="preserve">, на </w:t>
      </w:r>
      <w:r>
        <w:rPr>
          <w:rFonts w:ascii="Times New Roman" w:hAnsi="Times New Roman" w:cs="Times New Roman"/>
          <w:sz w:val="24"/>
          <w:szCs w:val="24"/>
        </w:rPr>
        <w:t>п</w:t>
      </w:r>
      <w:r w:rsidRPr="00271531">
        <w:rPr>
          <w:rFonts w:ascii="Times New Roman" w:hAnsi="Times New Roman" w:cs="Times New Roman"/>
          <w:sz w:val="24"/>
          <w:szCs w:val="24"/>
        </w:rPr>
        <w:t>одб</w:t>
      </w:r>
      <w:r w:rsidR="00A76214">
        <w:rPr>
          <w:rFonts w:ascii="Times New Roman" w:hAnsi="Times New Roman" w:cs="Times New Roman"/>
          <w:sz w:val="24"/>
          <w:szCs w:val="24"/>
        </w:rPr>
        <w:t>ор</w:t>
      </w:r>
      <w:r w:rsidRPr="00271531">
        <w:rPr>
          <w:rFonts w:ascii="Times New Roman" w:hAnsi="Times New Roman" w:cs="Times New Roman"/>
          <w:sz w:val="24"/>
          <w:szCs w:val="24"/>
        </w:rPr>
        <w:t xml:space="preserve"> родствен</w:t>
      </w:r>
      <w:r w:rsidR="00A76214">
        <w:rPr>
          <w:rFonts w:ascii="Times New Roman" w:hAnsi="Times New Roman" w:cs="Times New Roman"/>
          <w:sz w:val="24"/>
          <w:szCs w:val="24"/>
        </w:rPr>
        <w:t>ных слов</w:t>
      </w:r>
      <w:r w:rsidRPr="00271531">
        <w:rPr>
          <w:rFonts w:ascii="Times New Roman" w:hAnsi="Times New Roman" w:cs="Times New Roman"/>
          <w:sz w:val="24"/>
          <w:szCs w:val="24"/>
        </w:rPr>
        <w:t xml:space="preserve">, на основании знания признаков родственных слов </w:t>
      </w:r>
      <w:r>
        <w:rPr>
          <w:rFonts w:ascii="Times New Roman" w:hAnsi="Times New Roman" w:cs="Times New Roman"/>
          <w:sz w:val="24"/>
          <w:szCs w:val="24"/>
        </w:rPr>
        <w:t xml:space="preserve">и </w:t>
      </w:r>
      <w:r w:rsidR="00A76214">
        <w:rPr>
          <w:rFonts w:ascii="Times New Roman" w:hAnsi="Times New Roman" w:cs="Times New Roman"/>
          <w:sz w:val="24"/>
          <w:szCs w:val="24"/>
        </w:rPr>
        <w:t>на нахождение группы</w:t>
      </w:r>
      <w:r w:rsidRPr="00271531">
        <w:rPr>
          <w:rFonts w:ascii="Times New Roman" w:hAnsi="Times New Roman" w:cs="Times New Roman"/>
          <w:sz w:val="24"/>
          <w:szCs w:val="24"/>
        </w:rPr>
        <w:t xml:space="preserve"> родственных слов</w:t>
      </w:r>
      <w:r>
        <w:rPr>
          <w:rFonts w:ascii="Times New Roman" w:hAnsi="Times New Roman" w:cs="Times New Roman"/>
          <w:sz w:val="24"/>
          <w:szCs w:val="24"/>
        </w:rPr>
        <w:t>,</w:t>
      </w:r>
      <w:r w:rsidRPr="00637BEB">
        <w:rPr>
          <w:rFonts w:ascii="Times New Roman" w:hAnsi="Times New Roman" w:cs="Times New Roman"/>
          <w:sz w:val="24"/>
          <w:szCs w:val="24"/>
        </w:rPr>
        <w:t xml:space="preserve"> </w:t>
      </w:r>
      <w:r w:rsidR="00A76214">
        <w:rPr>
          <w:rFonts w:ascii="Times New Roman" w:hAnsi="Times New Roman" w:cs="Times New Roman"/>
          <w:sz w:val="24"/>
          <w:szCs w:val="24"/>
        </w:rPr>
        <w:t xml:space="preserve">на </w:t>
      </w:r>
      <w:r>
        <w:rPr>
          <w:rFonts w:ascii="Times New Roman" w:hAnsi="Times New Roman" w:cs="Times New Roman"/>
          <w:sz w:val="24"/>
          <w:szCs w:val="24"/>
        </w:rPr>
        <w:t>н</w:t>
      </w:r>
      <w:r w:rsidR="00A76214">
        <w:rPr>
          <w:rFonts w:ascii="Times New Roman" w:hAnsi="Times New Roman" w:cs="Times New Roman"/>
          <w:sz w:val="24"/>
          <w:szCs w:val="24"/>
        </w:rPr>
        <w:t>ахождение заданной орфограммы</w:t>
      </w:r>
      <w:r w:rsidRPr="00271531">
        <w:rPr>
          <w:rFonts w:ascii="Times New Roman" w:hAnsi="Times New Roman" w:cs="Times New Roman"/>
          <w:sz w:val="24"/>
          <w:szCs w:val="24"/>
        </w:rPr>
        <w:t xml:space="preserve"> в словах</w:t>
      </w:r>
      <w:r w:rsidR="00A76214">
        <w:rPr>
          <w:rFonts w:ascii="Times New Roman" w:hAnsi="Times New Roman" w:cs="Times New Roman"/>
          <w:sz w:val="24"/>
          <w:szCs w:val="24"/>
        </w:rPr>
        <w:t xml:space="preserve">, на </w:t>
      </w:r>
      <w:r>
        <w:rPr>
          <w:rFonts w:ascii="Times New Roman" w:hAnsi="Times New Roman" w:cs="Times New Roman"/>
          <w:sz w:val="24"/>
          <w:szCs w:val="24"/>
        </w:rPr>
        <w:t>р</w:t>
      </w:r>
      <w:r w:rsidRPr="00271531">
        <w:rPr>
          <w:rFonts w:ascii="Times New Roman" w:hAnsi="Times New Roman" w:cs="Times New Roman"/>
          <w:sz w:val="24"/>
          <w:szCs w:val="24"/>
        </w:rPr>
        <w:t>азб</w:t>
      </w:r>
      <w:r w:rsidR="00A76214">
        <w:rPr>
          <w:rFonts w:ascii="Times New Roman" w:hAnsi="Times New Roman" w:cs="Times New Roman"/>
          <w:sz w:val="24"/>
          <w:szCs w:val="24"/>
        </w:rPr>
        <w:t>ор</w:t>
      </w:r>
      <w:r w:rsidRPr="00271531">
        <w:rPr>
          <w:rFonts w:ascii="Times New Roman" w:hAnsi="Times New Roman" w:cs="Times New Roman"/>
          <w:sz w:val="24"/>
          <w:szCs w:val="24"/>
        </w:rPr>
        <w:t xml:space="preserve"> слова по составу, </w:t>
      </w:r>
      <w:r w:rsidR="00A76214">
        <w:rPr>
          <w:rFonts w:ascii="Times New Roman" w:hAnsi="Times New Roman" w:cs="Times New Roman"/>
          <w:sz w:val="24"/>
          <w:szCs w:val="24"/>
        </w:rPr>
        <w:t>на соотнесение слова и схемы</w:t>
      </w:r>
      <w:r w:rsidRPr="00271531">
        <w:rPr>
          <w:rFonts w:ascii="Times New Roman" w:hAnsi="Times New Roman" w:cs="Times New Roman"/>
          <w:sz w:val="24"/>
          <w:szCs w:val="24"/>
        </w:rPr>
        <w:t xml:space="preserve"> состава слова, </w:t>
      </w:r>
      <w:r w:rsidR="00A76214">
        <w:rPr>
          <w:rFonts w:ascii="Times New Roman" w:hAnsi="Times New Roman" w:cs="Times New Roman"/>
          <w:sz w:val="24"/>
          <w:szCs w:val="24"/>
        </w:rPr>
        <w:t>на нахождение</w:t>
      </w:r>
      <w:r w:rsidRPr="00271531">
        <w:rPr>
          <w:rFonts w:ascii="Times New Roman" w:hAnsi="Times New Roman" w:cs="Times New Roman"/>
          <w:sz w:val="24"/>
          <w:szCs w:val="24"/>
        </w:rPr>
        <w:t xml:space="preserve"> слова, соответствую</w:t>
      </w:r>
      <w:r w:rsidR="004A2F18">
        <w:rPr>
          <w:rFonts w:ascii="Times New Roman" w:hAnsi="Times New Roman" w:cs="Times New Roman"/>
          <w:sz w:val="24"/>
          <w:szCs w:val="24"/>
        </w:rPr>
        <w:t>щего</w:t>
      </w:r>
      <w:r w:rsidRPr="00271531">
        <w:rPr>
          <w:rFonts w:ascii="Times New Roman" w:hAnsi="Times New Roman" w:cs="Times New Roman"/>
          <w:sz w:val="24"/>
          <w:szCs w:val="24"/>
        </w:rPr>
        <w:t xml:space="preserve"> схеме</w:t>
      </w:r>
      <w:r>
        <w:rPr>
          <w:rFonts w:ascii="Times New Roman" w:hAnsi="Times New Roman" w:cs="Times New Roman"/>
          <w:sz w:val="24"/>
          <w:szCs w:val="24"/>
        </w:rPr>
        <w:t>.</w:t>
      </w:r>
    </w:p>
    <w:p w:rsidR="0025702A" w:rsidRDefault="00637BEB" w:rsidP="0025702A">
      <w:pPr>
        <w:spacing w:after="0" w:line="360" w:lineRule="auto"/>
        <w:ind w:firstLine="709"/>
        <w:jc w:val="both"/>
        <w:rPr>
          <w:rFonts w:ascii="Times New Roman" w:hAnsi="Times New Roman" w:cs="Times New Roman"/>
          <w:sz w:val="24"/>
          <w:szCs w:val="24"/>
        </w:rPr>
      </w:pPr>
      <w:r w:rsidRPr="00FB369F">
        <w:rPr>
          <w:rFonts w:ascii="Times New Roman" w:eastAsia="Times New Roman" w:hAnsi="Times New Roman" w:cs="Times New Roman"/>
          <w:color w:val="000000"/>
          <w:sz w:val="24"/>
          <w:szCs w:val="24"/>
        </w:rPr>
        <w:t xml:space="preserve">Наибольшие затруднения в основной части работы вызвали задания, проверявшие умение </w:t>
      </w:r>
      <w:r w:rsidR="00841D48">
        <w:rPr>
          <w:rFonts w:ascii="Times New Roman" w:hAnsi="Times New Roman" w:cs="Times New Roman"/>
          <w:sz w:val="24"/>
          <w:szCs w:val="24"/>
        </w:rPr>
        <w:t>о</w:t>
      </w:r>
      <w:r w:rsidR="00841D48" w:rsidRPr="00271531">
        <w:rPr>
          <w:rFonts w:ascii="Times New Roman" w:hAnsi="Times New Roman" w:cs="Times New Roman"/>
          <w:sz w:val="24"/>
          <w:szCs w:val="24"/>
        </w:rPr>
        <w:t>пр</w:t>
      </w:r>
      <w:r w:rsidR="00841D48">
        <w:rPr>
          <w:rFonts w:ascii="Times New Roman" w:hAnsi="Times New Roman" w:cs="Times New Roman"/>
          <w:sz w:val="24"/>
          <w:szCs w:val="24"/>
        </w:rPr>
        <w:t>еделять основную мысль текста,</w:t>
      </w:r>
      <w:r w:rsidR="00CE7608">
        <w:rPr>
          <w:rFonts w:ascii="Times New Roman" w:hAnsi="Times New Roman" w:cs="Times New Roman"/>
          <w:sz w:val="24"/>
          <w:szCs w:val="24"/>
        </w:rPr>
        <w:t xml:space="preserve"> умение</w:t>
      </w:r>
      <w:r w:rsidR="00841D48">
        <w:rPr>
          <w:rFonts w:ascii="Times New Roman" w:hAnsi="Times New Roman" w:cs="Times New Roman"/>
          <w:sz w:val="24"/>
          <w:szCs w:val="24"/>
        </w:rPr>
        <w:t xml:space="preserve"> в</w:t>
      </w:r>
      <w:r w:rsidR="00841D48" w:rsidRPr="00271531">
        <w:rPr>
          <w:rFonts w:ascii="Times New Roman" w:hAnsi="Times New Roman" w:cs="Times New Roman"/>
          <w:sz w:val="24"/>
          <w:szCs w:val="24"/>
        </w:rPr>
        <w:t>ыражать собственное мнение о прочитан</w:t>
      </w:r>
      <w:r w:rsidR="00841D48">
        <w:rPr>
          <w:rFonts w:ascii="Times New Roman" w:hAnsi="Times New Roman" w:cs="Times New Roman"/>
          <w:sz w:val="24"/>
          <w:szCs w:val="24"/>
        </w:rPr>
        <w:t>ном тексте, з</w:t>
      </w:r>
      <w:r w:rsidR="00841D48" w:rsidRPr="00271531">
        <w:rPr>
          <w:rFonts w:ascii="Times New Roman" w:hAnsi="Times New Roman" w:cs="Times New Roman"/>
          <w:sz w:val="24"/>
          <w:szCs w:val="24"/>
        </w:rPr>
        <w:t>аписывать небольшой связный тест</w:t>
      </w:r>
      <w:r w:rsidR="00D62E16">
        <w:rPr>
          <w:rFonts w:ascii="Times New Roman" w:hAnsi="Times New Roman" w:cs="Times New Roman"/>
          <w:sz w:val="24"/>
          <w:szCs w:val="24"/>
        </w:rPr>
        <w:t>,</w:t>
      </w:r>
      <w:r w:rsidR="00F96A0A">
        <w:rPr>
          <w:rFonts w:ascii="Times New Roman" w:hAnsi="Times New Roman" w:cs="Times New Roman"/>
          <w:sz w:val="24"/>
          <w:szCs w:val="24"/>
        </w:rPr>
        <w:t xml:space="preserve"> составлять план прочитанного текста,</w:t>
      </w:r>
      <w:r w:rsidR="00841D48">
        <w:rPr>
          <w:rFonts w:ascii="Times New Roman" w:hAnsi="Times New Roman" w:cs="Times New Roman"/>
          <w:sz w:val="24"/>
          <w:szCs w:val="24"/>
        </w:rPr>
        <w:t xml:space="preserve"> </w:t>
      </w:r>
      <w:r w:rsidR="00F96A0A">
        <w:rPr>
          <w:rFonts w:ascii="Times New Roman" w:hAnsi="Times New Roman" w:cs="Times New Roman"/>
          <w:sz w:val="24"/>
          <w:szCs w:val="24"/>
        </w:rPr>
        <w:t>умение различать</w:t>
      </w:r>
      <w:r w:rsidR="00841D48" w:rsidRPr="00271531">
        <w:rPr>
          <w:rFonts w:ascii="Times New Roman" w:hAnsi="Times New Roman" w:cs="Times New Roman"/>
          <w:sz w:val="24"/>
          <w:szCs w:val="24"/>
        </w:rPr>
        <w:t xml:space="preserve"> словосочетания и грамматическую основу предложе</w:t>
      </w:r>
      <w:r w:rsidR="00DC061C">
        <w:rPr>
          <w:rFonts w:ascii="Times New Roman" w:hAnsi="Times New Roman" w:cs="Times New Roman"/>
          <w:sz w:val="24"/>
          <w:szCs w:val="24"/>
        </w:rPr>
        <w:t>ния</w:t>
      </w:r>
      <w:r w:rsidR="00841D48">
        <w:rPr>
          <w:rFonts w:ascii="Times New Roman" w:hAnsi="Times New Roman" w:cs="Times New Roman"/>
          <w:sz w:val="24"/>
          <w:szCs w:val="24"/>
        </w:rPr>
        <w:t>, находить в предложении сло</w:t>
      </w:r>
      <w:r w:rsidR="00841D48" w:rsidRPr="00271531">
        <w:rPr>
          <w:rFonts w:ascii="Times New Roman" w:hAnsi="Times New Roman" w:cs="Times New Roman"/>
          <w:sz w:val="24"/>
          <w:szCs w:val="24"/>
        </w:rPr>
        <w:t>восочетания</w:t>
      </w:r>
      <w:r w:rsidR="00F96A0A">
        <w:rPr>
          <w:rFonts w:ascii="Times New Roman" w:hAnsi="Times New Roman" w:cs="Times New Roman"/>
          <w:sz w:val="24"/>
          <w:szCs w:val="24"/>
        </w:rPr>
        <w:t>.</w:t>
      </w:r>
    </w:p>
    <w:p w:rsidR="00313AAD" w:rsidRDefault="00313AAD" w:rsidP="002570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Контрольно-измерительные материалы данного исследования представлены в</w:t>
      </w:r>
      <w:r w:rsidR="00313B0C">
        <w:rPr>
          <w:rFonts w:ascii="Times New Roman" w:hAnsi="Times New Roman" w:cs="Times New Roman"/>
          <w:sz w:val="24"/>
          <w:szCs w:val="24"/>
        </w:rPr>
        <w:t xml:space="preserve"> таблице 2.5</w:t>
      </w:r>
    </w:p>
    <w:p w:rsidR="00313AAD" w:rsidRDefault="00BD26FC" w:rsidP="00313AAD">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2.5</w:t>
      </w:r>
    </w:p>
    <w:tbl>
      <w:tblPr>
        <w:tblW w:w="9351" w:type="dxa"/>
        <w:tblLook w:val="04A0" w:firstRow="1" w:lastRow="0" w:firstColumn="1" w:lastColumn="0" w:noHBand="0" w:noVBand="1"/>
      </w:tblPr>
      <w:tblGrid>
        <w:gridCol w:w="3964"/>
        <w:gridCol w:w="2835"/>
        <w:gridCol w:w="2552"/>
      </w:tblGrid>
      <w:tr w:rsidR="00313AAD" w:rsidRPr="00313AAD" w:rsidTr="00683843">
        <w:trPr>
          <w:trHeight w:val="60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jc w:val="center"/>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 xml:space="preserve">Раздел содержания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jc w:val="center"/>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 заданий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13AAD" w:rsidRPr="00683843" w:rsidRDefault="00313AAD" w:rsidP="00683843">
            <w:pPr>
              <w:spacing w:after="0" w:line="240" w:lineRule="auto"/>
              <w:jc w:val="center"/>
              <w:rPr>
                <w:rFonts w:ascii="Times New Roman" w:eastAsia="Times New Roman" w:hAnsi="Times New Roman" w:cs="Times New Roman"/>
                <w:color w:val="000000"/>
                <w:sz w:val="24"/>
                <w:szCs w:val="24"/>
              </w:rPr>
            </w:pPr>
            <w:r w:rsidRPr="00683843">
              <w:rPr>
                <w:rFonts w:ascii="Times New Roman" w:eastAsia="Times New Roman" w:hAnsi="Times New Roman" w:cs="Times New Roman"/>
                <w:color w:val="000000"/>
                <w:sz w:val="24"/>
                <w:szCs w:val="24"/>
              </w:rPr>
              <w:t>Уровень освоения (%)</w:t>
            </w:r>
          </w:p>
        </w:tc>
      </w:tr>
      <w:tr w:rsidR="00313AAD" w:rsidRPr="00313AAD" w:rsidTr="00683843">
        <w:trPr>
          <w:trHeight w:val="31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Морфология</w:t>
            </w:r>
          </w:p>
        </w:tc>
        <w:tc>
          <w:tcPr>
            <w:tcW w:w="2835" w:type="dxa"/>
            <w:tcBorders>
              <w:top w:val="nil"/>
              <w:left w:val="nil"/>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9,10,18,19</w:t>
            </w:r>
          </w:p>
        </w:tc>
        <w:tc>
          <w:tcPr>
            <w:tcW w:w="2552" w:type="dxa"/>
            <w:tcBorders>
              <w:top w:val="nil"/>
              <w:left w:val="nil"/>
              <w:bottom w:val="single" w:sz="4" w:space="0" w:color="auto"/>
              <w:right w:val="single" w:sz="4" w:space="0" w:color="auto"/>
            </w:tcBorders>
            <w:shd w:val="clear" w:color="auto" w:fill="auto"/>
            <w:noWrap/>
            <w:vAlign w:val="center"/>
            <w:hideMark/>
          </w:tcPr>
          <w:p w:rsidR="00313AAD" w:rsidRPr="00683843" w:rsidRDefault="00313AAD" w:rsidP="00683843">
            <w:pPr>
              <w:spacing w:after="0" w:line="240" w:lineRule="auto"/>
              <w:jc w:val="center"/>
              <w:rPr>
                <w:rFonts w:ascii="Times New Roman" w:eastAsia="Times New Roman" w:hAnsi="Times New Roman" w:cs="Times New Roman"/>
                <w:color w:val="000000"/>
                <w:sz w:val="24"/>
                <w:szCs w:val="24"/>
              </w:rPr>
            </w:pPr>
            <w:r w:rsidRPr="00683843">
              <w:rPr>
                <w:rFonts w:ascii="Times New Roman" w:eastAsia="Times New Roman" w:hAnsi="Times New Roman" w:cs="Times New Roman"/>
                <w:color w:val="000000"/>
                <w:sz w:val="24"/>
                <w:szCs w:val="24"/>
              </w:rPr>
              <w:t>35,23%</w:t>
            </w:r>
          </w:p>
        </w:tc>
      </w:tr>
      <w:tr w:rsidR="00313AAD" w:rsidRPr="00313AAD" w:rsidTr="00683843">
        <w:trPr>
          <w:trHeight w:val="31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Орфография</w:t>
            </w:r>
          </w:p>
        </w:tc>
        <w:tc>
          <w:tcPr>
            <w:tcW w:w="2835" w:type="dxa"/>
            <w:tcBorders>
              <w:top w:val="nil"/>
              <w:left w:val="nil"/>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7,8,17</w:t>
            </w:r>
          </w:p>
        </w:tc>
        <w:tc>
          <w:tcPr>
            <w:tcW w:w="2552" w:type="dxa"/>
            <w:tcBorders>
              <w:top w:val="nil"/>
              <w:left w:val="nil"/>
              <w:bottom w:val="single" w:sz="4" w:space="0" w:color="auto"/>
              <w:right w:val="single" w:sz="4" w:space="0" w:color="auto"/>
            </w:tcBorders>
            <w:shd w:val="clear" w:color="auto" w:fill="auto"/>
            <w:noWrap/>
            <w:vAlign w:val="center"/>
            <w:hideMark/>
          </w:tcPr>
          <w:p w:rsidR="00313AAD" w:rsidRPr="00683843" w:rsidRDefault="00313AAD" w:rsidP="00683843">
            <w:pPr>
              <w:spacing w:after="0" w:line="240" w:lineRule="auto"/>
              <w:jc w:val="center"/>
              <w:rPr>
                <w:rFonts w:ascii="Times New Roman" w:eastAsia="Times New Roman" w:hAnsi="Times New Roman" w:cs="Times New Roman"/>
                <w:color w:val="000000"/>
                <w:sz w:val="24"/>
                <w:szCs w:val="24"/>
              </w:rPr>
            </w:pPr>
            <w:r w:rsidRPr="00683843">
              <w:rPr>
                <w:rFonts w:ascii="Times New Roman" w:eastAsia="Times New Roman" w:hAnsi="Times New Roman" w:cs="Times New Roman"/>
                <w:color w:val="000000"/>
                <w:sz w:val="24"/>
                <w:szCs w:val="24"/>
              </w:rPr>
              <w:t>53,76%</w:t>
            </w:r>
          </w:p>
        </w:tc>
      </w:tr>
      <w:tr w:rsidR="00313AAD" w:rsidRPr="00313AAD" w:rsidTr="00683843">
        <w:trPr>
          <w:trHeight w:val="31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Развитие речи</w:t>
            </w:r>
          </w:p>
        </w:tc>
        <w:tc>
          <w:tcPr>
            <w:tcW w:w="2835" w:type="dxa"/>
            <w:tcBorders>
              <w:top w:val="nil"/>
              <w:left w:val="nil"/>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14,15</w:t>
            </w:r>
          </w:p>
        </w:tc>
        <w:tc>
          <w:tcPr>
            <w:tcW w:w="2552" w:type="dxa"/>
            <w:tcBorders>
              <w:top w:val="nil"/>
              <w:left w:val="nil"/>
              <w:bottom w:val="single" w:sz="4" w:space="0" w:color="auto"/>
              <w:right w:val="single" w:sz="4" w:space="0" w:color="auto"/>
            </w:tcBorders>
            <w:shd w:val="clear" w:color="auto" w:fill="auto"/>
            <w:noWrap/>
            <w:vAlign w:val="center"/>
            <w:hideMark/>
          </w:tcPr>
          <w:p w:rsidR="00313AAD" w:rsidRPr="00683843" w:rsidRDefault="00313AAD" w:rsidP="00683843">
            <w:pPr>
              <w:spacing w:after="0" w:line="240" w:lineRule="auto"/>
              <w:jc w:val="center"/>
              <w:rPr>
                <w:rFonts w:ascii="Times New Roman" w:eastAsia="Times New Roman" w:hAnsi="Times New Roman" w:cs="Times New Roman"/>
                <w:color w:val="000000"/>
                <w:sz w:val="24"/>
                <w:szCs w:val="24"/>
              </w:rPr>
            </w:pPr>
            <w:r w:rsidRPr="00683843">
              <w:rPr>
                <w:rFonts w:ascii="Times New Roman" w:eastAsia="Times New Roman" w:hAnsi="Times New Roman" w:cs="Times New Roman"/>
                <w:color w:val="000000"/>
                <w:sz w:val="24"/>
                <w:szCs w:val="24"/>
              </w:rPr>
              <w:t>31,63%</w:t>
            </w:r>
          </w:p>
        </w:tc>
      </w:tr>
      <w:tr w:rsidR="00313AAD" w:rsidRPr="00313AAD" w:rsidTr="00683843">
        <w:trPr>
          <w:trHeight w:val="31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Синтаксис</w:t>
            </w:r>
          </w:p>
        </w:tc>
        <w:tc>
          <w:tcPr>
            <w:tcW w:w="2835" w:type="dxa"/>
            <w:tcBorders>
              <w:top w:val="nil"/>
              <w:left w:val="nil"/>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11,12,13,20</w:t>
            </w:r>
          </w:p>
        </w:tc>
        <w:tc>
          <w:tcPr>
            <w:tcW w:w="2552" w:type="dxa"/>
            <w:tcBorders>
              <w:top w:val="nil"/>
              <w:left w:val="nil"/>
              <w:bottom w:val="single" w:sz="4" w:space="0" w:color="auto"/>
              <w:right w:val="single" w:sz="4" w:space="0" w:color="auto"/>
            </w:tcBorders>
            <w:shd w:val="clear" w:color="auto" w:fill="auto"/>
            <w:noWrap/>
            <w:vAlign w:val="center"/>
            <w:hideMark/>
          </w:tcPr>
          <w:p w:rsidR="00313AAD" w:rsidRPr="00683843" w:rsidRDefault="00313AAD" w:rsidP="00683843">
            <w:pPr>
              <w:spacing w:after="0" w:line="240" w:lineRule="auto"/>
              <w:jc w:val="center"/>
              <w:rPr>
                <w:rFonts w:ascii="Times New Roman" w:eastAsia="Times New Roman" w:hAnsi="Times New Roman" w:cs="Times New Roman"/>
                <w:color w:val="000000"/>
                <w:sz w:val="24"/>
                <w:szCs w:val="24"/>
              </w:rPr>
            </w:pPr>
            <w:r w:rsidRPr="00683843">
              <w:rPr>
                <w:rFonts w:ascii="Times New Roman" w:eastAsia="Times New Roman" w:hAnsi="Times New Roman" w:cs="Times New Roman"/>
                <w:color w:val="000000"/>
                <w:sz w:val="24"/>
                <w:szCs w:val="24"/>
              </w:rPr>
              <w:t>50,24%</w:t>
            </w:r>
          </w:p>
        </w:tc>
      </w:tr>
      <w:tr w:rsidR="00313AAD" w:rsidRPr="00313AAD" w:rsidTr="00683843">
        <w:trPr>
          <w:trHeight w:val="31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Состав слова (морфемика)</w:t>
            </w:r>
          </w:p>
        </w:tc>
        <w:tc>
          <w:tcPr>
            <w:tcW w:w="2835" w:type="dxa"/>
            <w:tcBorders>
              <w:top w:val="nil"/>
              <w:left w:val="nil"/>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4,5,6,16</w:t>
            </w:r>
          </w:p>
        </w:tc>
        <w:tc>
          <w:tcPr>
            <w:tcW w:w="2552" w:type="dxa"/>
            <w:tcBorders>
              <w:top w:val="nil"/>
              <w:left w:val="nil"/>
              <w:bottom w:val="single" w:sz="4" w:space="0" w:color="auto"/>
              <w:right w:val="single" w:sz="4" w:space="0" w:color="auto"/>
            </w:tcBorders>
            <w:shd w:val="clear" w:color="auto" w:fill="auto"/>
            <w:noWrap/>
            <w:vAlign w:val="center"/>
            <w:hideMark/>
          </w:tcPr>
          <w:p w:rsidR="00313AAD" w:rsidRPr="00683843" w:rsidRDefault="00313AAD" w:rsidP="00683843">
            <w:pPr>
              <w:spacing w:after="0" w:line="240" w:lineRule="auto"/>
              <w:jc w:val="center"/>
              <w:rPr>
                <w:rFonts w:ascii="Times New Roman" w:eastAsia="Times New Roman" w:hAnsi="Times New Roman" w:cs="Times New Roman"/>
                <w:color w:val="000000"/>
                <w:sz w:val="24"/>
                <w:szCs w:val="24"/>
              </w:rPr>
            </w:pPr>
            <w:r w:rsidRPr="00683843">
              <w:rPr>
                <w:rFonts w:ascii="Times New Roman" w:eastAsia="Times New Roman" w:hAnsi="Times New Roman" w:cs="Times New Roman"/>
                <w:color w:val="000000"/>
                <w:sz w:val="24"/>
                <w:szCs w:val="24"/>
              </w:rPr>
              <w:t>63,95%</w:t>
            </w:r>
          </w:p>
        </w:tc>
      </w:tr>
      <w:tr w:rsidR="00313AAD" w:rsidRPr="00313AAD" w:rsidTr="00683843">
        <w:trPr>
          <w:trHeight w:val="31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Фонетика и графика</w:t>
            </w:r>
          </w:p>
        </w:tc>
        <w:tc>
          <w:tcPr>
            <w:tcW w:w="2835" w:type="dxa"/>
            <w:tcBorders>
              <w:top w:val="nil"/>
              <w:left w:val="nil"/>
              <w:bottom w:val="single" w:sz="4" w:space="0" w:color="auto"/>
              <w:right w:val="single" w:sz="4" w:space="0" w:color="auto"/>
            </w:tcBorders>
            <w:shd w:val="clear" w:color="auto" w:fill="auto"/>
            <w:vAlign w:val="center"/>
            <w:hideMark/>
          </w:tcPr>
          <w:p w:rsidR="00313AAD" w:rsidRPr="00313AAD" w:rsidRDefault="00313AAD" w:rsidP="00313AAD">
            <w:pPr>
              <w:spacing w:after="0" w:line="240" w:lineRule="auto"/>
              <w:rPr>
                <w:rFonts w:ascii="Times New Roman" w:eastAsia="Times New Roman" w:hAnsi="Times New Roman" w:cs="Times New Roman"/>
                <w:color w:val="000000"/>
                <w:sz w:val="24"/>
                <w:szCs w:val="24"/>
              </w:rPr>
            </w:pPr>
            <w:r w:rsidRPr="00313AAD">
              <w:rPr>
                <w:rFonts w:ascii="Times New Roman" w:eastAsia="Times New Roman" w:hAnsi="Times New Roman" w:cs="Times New Roman"/>
                <w:color w:val="000000"/>
                <w:sz w:val="24"/>
                <w:szCs w:val="24"/>
              </w:rPr>
              <w:t>1,2,3</w:t>
            </w:r>
          </w:p>
        </w:tc>
        <w:tc>
          <w:tcPr>
            <w:tcW w:w="2552" w:type="dxa"/>
            <w:tcBorders>
              <w:top w:val="nil"/>
              <w:left w:val="nil"/>
              <w:bottom w:val="single" w:sz="4" w:space="0" w:color="auto"/>
              <w:right w:val="single" w:sz="4" w:space="0" w:color="auto"/>
            </w:tcBorders>
            <w:shd w:val="clear" w:color="auto" w:fill="auto"/>
            <w:noWrap/>
            <w:vAlign w:val="center"/>
            <w:hideMark/>
          </w:tcPr>
          <w:p w:rsidR="00313AAD" w:rsidRPr="00683843" w:rsidRDefault="00313AAD" w:rsidP="00683843">
            <w:pPr>
              <w:spacing w:after="0" w:line="240" w:lineRule="auto"/>
              <w:jc w:val="center"/>
              <w:rPr>
                <w:rFonts w:ascii="Times New Roman" w:eastAsia="Times New Roman" w:hAnsi="Times New Roman" w:cs="Times New Roman"/>
                <w:color w:val="000000"/>
                <w:sz w:val="24"/>
                <w:szCs w:val="24"/>
              </w:rPr>
            </w:pPr>
            <w:r w:rsidRPr="00683843">
              <w:rPr>
                <w:rFonts w:ascii="Times New Roman" w:eastAsia="Times New Roman" w:hAnsi="Times New Roman" w:cs="Times New Roman"/>
                <w:color w:val="000000"/>
                <w:sz w:val="24"/>
                <w:szCs w:val="24"/>
              </w:rPr>
              <w:t>80,10%</w:t>
            </w:r>
          </w:p>
        </w:tc>
      </w:tr>
    </w:tbl>
    <w:p w:rsidR="00313AAD" w:rsidRDefault="00313AAD" w:rsidP="00AA2D24">
      <w:pPr>
        <w:spacing w:after="0" w:line="240" w:lineRule="auto"/>
        <w:ind w:firstLine="709"/>
        <w:jc w:val="both"/>
        <w:rPr>
          <w:rFonts w:ascii="Times New Roman" w:hAnsi="Times New Roman" w:cs="Times New Roman"/>
          <w:sz w:val="24"/>
          <w:szCs w:val="24"/>
        </w:rPr>
      </w:pPr>
    </w:p>
    <w:p w:rsidR="00313AAD" w:rsidRDefault="00313AAD" w:rsidP="002570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Уровни освоения учащимися разделов по русскому языку предст</w:t>
      </w:r>
      <w:r w:rsidR="00A64F68">
        <w:rPr>
          <w:rFonts w:ascii="Times New Roman" w:hAnsi="Times New Roman" w:cs="Times New Roman"/>
          <w:sz w:val="24"/>
          <w:szCs w:val="24"/>
        </w:rPr>
        <w:t>авлены на рисунке 2.4</w:t>
      </w:r>
    </w:p>
    <w:p w:rsidR="00313AAD" w:rsidRDefault="00313AAD" w:rsidP="00313AAD">
      <w:pPr>
        <w:spacing w:after="0" w:line="360" w:lineRule="auto"/>
        <w:jc w:val="both"/>
        <w:rPr>
          <w:rFonts w:ascii="Times New Roman" w:hAnsi="Times New Roman" w:cs="Times New Roman"/>
          <w:sz w:val="24"/>
          <w:szCs w:val="24"/>
        </w:rPr>
      </w:pPr>
      <w:r>
        <w:rPr>
          <w:noProof/>
        </w:rPr>
        <w:lastRenderedPageBreak/>
        <w:drawing>
          <wp:inline distT="0" distB="0" distL="0" distR="0" wp14:anchorId="5164CF0A" wp14:editId="59115245">
            <wp:extent cx="5922000" cy="3240000"/>
            <wp:effectExtent l="0" t="0" r="3175"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3AAD" w:rsidRDefault="00A64F68" w:rsidP="00313A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Рисунок 2.4</w:t>
      </w:r>
      <w:r w:rsidR="00313AAD">
        <w:rPr>
          <w:rFonts w:ascii="Times New Roman" w:hAnsi="Times New Roman" w:cs="Times New Roman"/>
          <w:sz w:val="24"/>
          <w:szCs w:val="24"/>
        </w:rPr>
        <w:t>. Уровни освоения учащимися разделов по русскому языку</w:t>
      </w:r>
    </w:p>
    <w:p w:rsidR="00683843" w:rsidRDefault="00683843" w:rsidP="00313AAD">
      <w:pPr>
        <w:spacing w:after="0" w:line="360" w:lineRule="auto"/>
        <w:jc w:val="both"/>
        <w:rPr>
          <w:rFonts w:ascii="Times New Roman" w:hAnsi="Times New Roman" w:cs="Times New Roman"/>
          <w:sz w:val="24"/>
          <w:szCs w:val="24"/>
        </w:rPr>
      </w:pPr>
    </w:p>
    <w:p w:rsidR="00313AAD" w:rsidRPr="00313AAD" w:rsidRDefault="00313AAD" w:rsidP="002C2374">
      <w:pPr>
        <w:spacing w:after="0" w:line="360" w:lineRule="auto"/>
        <w:ind w:firstLine="709"/>
        <w:jc w:val="both"/>
        <w:rPr>
          <w:rFonts w:ascii="Times New Roman" w:hAnsi="Times New Roman" w:cs="Times New Roman"/>
          <w:sz w:val="24"/>
          <w:szCs w:val="24"/>
        </w:rPr>
      </w:pPr>
      <w:bookmarkStart w:id="0" w:name="_GoBack"/>
      <w:r w:rsidRPr="00313AAD">
        <w:rPr>
          <w:rFonts w:ascii="Times New Roman" w:hAnsi="Times New Roman" w:cs="Times New Roman"/>
          <w:sz w:val="24"/>
          <w:szCs w:val="24"/>
        </w:rPr>
        <w:t>Исходя из полученных данных, можно сдел</w:t>
      </w:r>
      <w:r w:rsidR="006E2C5B">
        <w:rPr>
          <w:rFonts w:ascii="Times New Roman" w:hAnsi="Times New Roman" w:cs="Times New Roman"/>
          <w:sz w:val="24"/>
          <w:szCs w:val="24"/>
        </w:rPr>
        <w:t>ать вывод, что такие разделы</w:t>
      </w:r>
      <w:r w:rsidR="001B282B">
        <w:rPr>
          <w:rFonts w:ascii="Times New Roman" w:hAnsi="Times New Roman" w:cs="Times New Roman"/>
          <w:sz w:val="24"/>
          <w:szCs w:val="24"/>
        </w:rPr>
        <w:t xml:space="preserve"> </w:t>
      </w:r>
      <w:r w:rsidR="00735D91">
        <w:rPr>
          <w:rFonts w:ascii="Times New Roman" w:hAnsi="Times New Roman" w:cs="Times New Roman"/>
          <w:sz w:val="24"/>
          <w:szCs w:val="24"/>
        </w:rPr>
        <w:t xml:space="preserve">как </w:t>
      </w:r>
      <w:r w:rsidR="00735D91" w:rsidRPr="00313AAD">
        <w:rPr>
          <w:rFonts w:ascii="Times New Roman" w:hAnsi="Times New Roman" w:cs="Times New Roman"/>
          <w:sz w:val="24"/>
          <w:szCs w:val="24"/>
        </w:rPr>
        <w:t>«</w:t>
      </w:r>
      <w:r w:rsidRPr="00313AAD">
        <w:rPr>
          <w:rFonts w:ascii="Times New Roman" w:hAnsi="Times New Roman" w:cs="Times New Roman"/>
          <w:sz w:val="24"/>
          <w:szCs w:val="24"/>
        </w:rPr>
        <w:t>Развитие речи»</w:t>
      </w:r>
      <w:r>
        <w:rPr>
          <w:rFonts w:ascii="Times New Roman" w:hAnsi="Times New Roman" w:cs="Times New Roman"/>
          <w:sz w:val="24"/>
          <w:szCs w:val="24"/>
        </w:rPr>
        <w:t xml:space="preserve"> (31,63%)</w:t>
      </w:r>
      <w:r w:rsidRPr="00313AAD">
        <w:rPr>
          <w:rFonts w:ascii="Times New Roman" w:hAnsi="Times New Roman" w:cs="Times New Roman"/>
          <w:sz w:val="24"/>
          <w:szCs w:val="24"/>
        </w:rPr>
        <w:t xml:space="preserve"> и «</w:t>
      </w:r>
      <w:r w:rsidR="001B282B">
        <w:rPr>
          <w:rFonts w:ascii="Times New Roman" w:hAnsi="Times New Roman" w:cs="Times New Roman"/>
          <w:sz w:val="24"/>
          <w:szCs w:val="24"/>
        </w:rPr>
        <w:t xml:space="preserve">Морфология» (35,23%) освоены на </w:t>
      </w:r>
      <w:r w:rsidR="006E2C5B">
        <w:rPr>
          <w:rFonts w:ascii="Times New Roman" w:hAnsi="Times New Roman" w:cs="Times New Roman"/>
          <w:sz w:val="24"/>
          <w:szCs w:val="24"/>
        </w:rPr>
        <w:t xml:space="preserve">низком </w:t>
      </w:r>
      <w:r w:rsidR="001B282B">
        <w:rPr>
          <w:rFonts w:ascii="Times New Roman" w:hAnsi="Times New Roman" w:cs="Times New Roman"/>
          <w:sz w:val="24"/>
          <w:szCs w:val="24"/>
        </w:rPr>
        <w:t>уровне</w:t>
      </w:r>
      <w:r w:rsidR="00735D91">
        <w:rPr>
          <w:rFonts w:ascii="Times New Roman" w:hAnsi="Times New Roman" w:cs="Times New Roman"/>
          <w:sz w:val="24"/>
          <w:szCs w:val="24"/>
        </w:rPr>
        <w:t>, что</w:t>
      </w:r>
      <w:r>
        <w:rPr>
          <w:rFonts w:ascii="Times New Roman" w:hAnsi="Times New Roman" w:cs="Times New Roman"/>
          <w:sz w:val="24"/>
          <w:szCs w:val="24"/>
        </w:rPr>
        <w:t xml:space="preserve"> говорит</w:t>
      </w:r>
      <w:r w:rsidR="001B282B">
        <w:rPr>
          <w:rFonts w:ascii="Times New Roman" w:hAnsi="Times New Roman" w:cs="Times New Roman"/>
          <w:sz w:val="24"/>
          <w:szCs w:val="24"/>
        </w:rPr>
        <w:t xml:space="preserve"> о</w:t>
      </w:r>
      <w:r w:rsidR="00735D91">
        <w:rPr>
          <w:rFonts w:ascii="Times New Roman" w:hAnsi="Times New Roman" w:cs="Times New Roman"/>
          <w:sz w:val="24"/>
          <w:szCs w:val="24"/>
        </w:rPr>
        <w:t xml:space="preserve"> недостаточной работе учител</w:t>
      </w:r>
      <w:r w:rsidR="008C4D52">
        <w:rPr>
          <w:rFonts w:ascii="Times New Roman" w:hAnsi="Times New Roman" w:cs="Times New Roman"/>
          <w:sz w:val="24"/>
          <w:szCs w:val="24"/>
        </w:rPr>
        <w:t>я</w:t>
      </w:r>
      <w:r w:rsidR="00735D91">
        <w:rPr>
          <w:rFonts w:ascii="Times New Roman" w:hAnsi="Times New Roman" w:cs="Times New Roman"/>
          <w:sz w:val="24"/>
          <w:szCs w:val="24"/>
        </w:rPr>
        <w:t xml:space="preserve"> по данным</w:t>
      </w:r>
      <w:r w:rsidR="001B282B">
        <w:rPr>
          <w:rFonts w:ascii="Times New Roman" w:hAnsi="Times New Roman" w:cs="Times New Roman"/>
          <w:sz w:val="24"/>
          <w:szCs w:val="24"/>
        </w:rPr>
        <w:t xml:space="preserve"> учебным</w:t>
      </w:r>
      <w:r>
        <w:rPr>
          <w:rFonts w:ascii="Times New Roman" w:hAnsi="Times New Roman" w:cs="Times New Roman"/>
          <w:sz w:val="24"/>
          <w:szCs w:val="24"/>
        </w:rPr>
        <w:t xml:space="preserve"> направлениям.</w:t>
      </w:r>
    </w:p>
    <w:p w:rsidR="00313AAD" w:rsidRPr="00271531" w:rsidRDefault="002D2820" w:rsidP="002C23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Наиболее успешно </w:t>
      </w:r>
      <w:bookmarkEnd w:id="0"/>
      <w:r w:rsidR="00313AAD" w:rsidRPr="00313AAD">
        <w:rPr>
          <w:rFonts w:ascii="Times New Roman" w:hAnsi="Times New Roman" w:cs="Times New Roman"/>
          <w:sz w:val="24"/>
          <w:szCs w:val="24"/>
        </w:rPr>
        <w:t xml:space="preserve">учащиеся справляются с заданиями </w:t>
      </w:r>
      <w:r>
        <w:rPr>
          <w:rFonts w:ascii="Times New Roman" w:hAnsi="Times New Roman" w:cs="Times New Roman"/>
          <w:sz w:val="24"/>
          <w:szCs w:val="24"/>
        </w:rPr>
        <w:t xml:space="preserve">учебных </w:t>
      </w:r>
      <w:r w:rsidR="00313AAD" w:rsidRPr="00313AAD">
        <w:rPr>
          <w:rFonts w:ascii="Times New Roman" w:hAnsi="Times New Roman" w:cs="Times New Roman"/>
          <w:sz w:val="24"/>
          <w:szCs w:val="24"/>
        </w:rPr>
        <w:t>разделов «</w:t>
      </w:r>
      <w:r>
        <w:rPr>
          <w:rFonts w:ascii="Times New Roman" w:hAnsi="Times New Roman" w:cs="Times New Roman"/>
          <w:sz w:val="24"/>
          <w:szCs w:val="24"/>
        </w:rPr>
        <w:t>Фонетика и графика» (80,10%),</w:t>
      </w:r>
      <w:r w:rsidRPr="00313AAD">
        <w:rPr>
          <w:rFonts w:ascii="Times New Roman" w:hAnsi="Times New Roman" w:cs="Times New Roman"/>
          <w:sz w:val="24"/>
          <w:szCs w:val="24"/>
        </w:rPr>
        <w:t xml:space="preserve"> «</w:t>
      </w:r>
      <w:r>
        <w:rPr>
          <w:rFonts w:ascii="Times New Roman" w:hAnsi="Times New Roman" w:cs="Times New Roman"/>
          <w:sz w:val="24"/>
          <w:szCs w:val="24"/>
        </w:rPr>
        <w:t>Состав слова</w:t>
      </w:r>
      <w:r w:rsidR="00D30EBE">
        <w:rPr>
          <w:rFonts w:ascii="Times New Roman" w:hAnsi="Times New Roman" w:cs="Times New Roman"/>
          <w:sz w:val="24"/>
          <w:szCs w:val="24"/>
        </w:rPr>
        <w:t xml:space="preserve"> </w:t>
      </w:r>
      <w:r>
        <w:rPr>
          <w:rFonts w:ascii="Times New Roman" w:hAnsi="Times New Roman" w:cs="Times New Roman"/>
          <w:sz w:val="24"/>
          <w:szCs w:val="24"/>
        </w:rPr>
        <w:t>(морфемика)»</w:t>
      </w:r>
      <w:r w:rsidRPr="00313AAD">
        <w:rPr>
          <w:rFonts w:ascii="Times New Roman" w:hAnsi="Times New Roman" w:cs="Times New Roman"/>
          <w:sz w:val="24"/>
          <w:szCs w:val="24"/>
        </w:rPr>
        <w:t xml:space="preserve"> (</w:t>
      </w:r>
      <w:r w:rsidR="00313AAD" w:rsidRPr="00313AAD">
        <w:rPr>
          <w:rFonts w:ascii="Times New Roman" w:hAnsi="Times New Roman" w:cs="Times New Roman"/>
          <w:sz w:val="24"/>
          <w:szCs w:val="24"/>
        </w:rPr>
        <w:t>53,65%)</w:t>
      </w:r>
      <w:r>
        <w:rPr>
          <w:rFonts w:ascii="Times New Roman" w:hAnsi="Times New Roman" w:cs="Times New Roman"/>
          <w:sz w:val="24"/>
          <w:szCs w:val="24"/>
        </w:rPr>
        <w:t xml:space="preserve"> и «Орфография»</w:t>
      </w:r>
      <w:r w:rsidR="006E2C5B">
        <w:rPr>
          <w:rFonts w:ascii="Times New Roman" w:hAnsi="Times New Roman" w:cs="Times New Roman"/>
          <w:sz w:val="24"/>
          <w:szCs w:val="24"/>
        </w:rPr>
        <w:t>.</w:t>
      </w:r>
    </w:p>
    <w:p w:rsidR="00637BEB" w:rsidRDefault="00637BEB"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Default="00A1784C" w:rsidP="00637BEB">
      <w:pPr>
        <w:spacing w:after="0" w:line="360" w:lineRule="auto"/>
        <w:ind w:firstLine="709"/>
        <w:jc w:val="both"/>
        <w:rPr>
          <w:rFonts w:ascii="Times New Roman" w:hAnsi="Times New Roman" w:cs="Times New Roman"/>
          <w:sz w:val="24"/>
          <w:szCs w:val="24"/>
        </w:rPr>
      </w:pPr>
    </w:p>
    <w:p w:rsidR="00A1784C" w:rsidRPr="00FB369F" w:rsidRDefault="00A1784C" w:rsidP="00637BEB">
      <w:pPr>
        <w:spacing w:after="0" w:line="360" w:lineRule="auto"/>
        <w:ind w:firstLine="709"/>
        <w:jc w:val="both"/>
        <w:rPr>
          <w:rFonts w:ascii="Times New Roman" w:hAnsi="Times New Roman" w:cs="Times New Roman"/>
          <w:sz w:val="24"/>
          <w:szCs w:val="24"/>
        </w:rPr>
      </w:pPr>
    </w:p>
    <w:p w:rsidR="00E86A3D" w:rsidRPr="006C5A00" w:rsidRDefault="00E86A3D" w:rsidP="00E86A3D">
      <w:pPr>
        <w:tabs>
          <w:tab w:val="left" w:pos="2724"/>
        </w:tabs>
        <w:rPr>
          <w:rFonts w:ascii="Times New Roman" w:hAnsi="Times New Roman" w:cs="Times New Roman"/>
          <w:b/>
          <w:sz w:val="24"/>
          <w:szCs w:val="24"/>
        </w:rPr>
      </w:pPr>
      <w:r w:rsidRPr="006C5A00">
        <w:rPr>
          <w:rFonts w:ascii="Times New Roman" w:hAnsi="Times New Roman" w:cs="Times New Roman"/>
          <w:b/>
          <w:sz w:val="24"/>
          <w:szCs w:val="24"/>
          <w:lang w:eastAsia="en-US"/>
        </w:rPr>
        <w:t>2.2.</w:t>
      </w:r>
      <w:r w:rsidRPr="006C5A00">
        <w:rPr>
          <w:b/>
          <w:sz w:val="24"/>
          <w:szCs w:val="24"/>
          <w:lang w:eastAsia="en-US"/>
        </w:rPr>
        <w:t xml:space="preserve"> </w:t>
      </w:r>
      <w:r w:rsidRPr="006C5A00">
        <w:rPr>
          <w:rFonts w:ascii="Times New Roman" w:hAnsi="Times New Roman" w:cs="Times New Roman"/>
          <w:b/>
          <w:sz w:val="24"/>
          <w:szCs w:val="24"/>
          <w:lang w:eastAsia="en-US"/>
        </w:rPr>
        <w:t>Анализ результатов диагностической работы по математике</w:t>
      </w:r>
    </w:p>
    <w:p w:rsidR="006E2C5B" w:rsidRDefault="00E86A3D" w:rsidP="006E2C5B">
      <w:pPr>
        <w:spacing w:after="0" w:line="360" w:lineRule="auto"/>
        <w:ind w:firstLine="709"/>
        <w:jc w:val="both"/>
        <w:rPr>
          <w:rFonts w:ascii="Times New Roman" w:eastAsia="Times New Roman" w:hAnsi="Times New Roman" w:cs="Times New Roman"/>
          <w:bCs/>
          <w:color w:val="000000"/>
          <w:sz w:val="24"/>
          <w:szCs w:val="24"/>
        </w:rPr>
      </w:pPr>
      <w:r w:rsidRPr="006C5A00">
        <w:rPr>
          <w:rFonts w:ascii="Times New Roman" w:hAnsi="Times New Roman" w:cs="Times New Roman"/>
          <w:sz w:val="24"/>
          <w:szCs w:val="24"/>
        </w:rPr>
        <w:t xml:space="preserve">Диагностическую работу по математике выполняли </w:t>
      </w:r>
      <w:r w:rsidR="00BA71D7">
        <w:rPr>
          <w:rFonts w:ascii="Times New Roman" w:eastAsia="Times New Roman" w:hAnsi="Times New Roman" w:cs="Times New Roman"/>
          <w:bCs/>
          <w:color w:val="000000"/>
          <w:sz w:val="24"/>
          <w:szCs w:val="24"/>
        </w:rPr>
        <w:t>30319</w:t>
      </w:r>
      <w:r w:rsidR="00366C83">
        <w:rPr>
          <w:rFonts w:ascii="Times New Roman" w:eastAsia="Times New Roman" w:hAnsi="Times New Roman" w:cs="Times New Roman"/>
          <w:bCs/>
          <w:color w:val="000000"/>
          <w:sz w:val="24"/>
          <w:szCs w:val="24"/>
        </w:rPr>
        <w:t xml:space="preserve"> учащихся</w:t>
      </w:r>
      <w:r>
        <w:rPr>
          <w:rFonts w:ascii="Times New Roman" w:eastAsia="Times New Roman" w:hAnsi="Times New Roman" w:cs="Times New Roman"/>
          <w:bCs/>
          <w:color w:val="000000"/>
          <w:sz w:val="24"/>
          <w:szCs w:val="24"/>
        </w:rPr>
        <w:t xml:space="preserve"> третьих</w:t>
      </w:r>
      <w:r w:rsidRPr="006C5A00">
        <w:rPr>
          <w:rFonts w:ascii="Times New Roman" w:eastAsia="Times New Roman" w:hAnsi="Times New Roman" w:cs="Times New Roman"/>
          <w:bCs/>
          <w:color w:val="000000"/>
          <w:sz w:val="24"/>
          <w:szCs w:val="24"/>
        </w:rPr>
        <w:t xml:space="preserve"> классов из образовательных организаций Чеченской Республики.</w:t>
      </w:r>
      <w:r w:rsidR="006E2C5B">
        <w:rPr>
          <w:rFonts w:ascii="Times New Roman" w:eastAsia="Times New Roman" w:hAnsi="Times New Roman" w:cs="Times New Roman"/>
          <w:bCs/>
          <w:color w:val="000000"/>
          <w:sz w:val="24"/>
          <w:szCs w:val="24"/>
        </w:rPr>
        <w:t xml:space="preserve"> </w:t>
      </w:r>
    </w:p>
    <w:p w:rsidR="00E86A3D" w:rsidRPr="006C5A00" w:rsidRDefault="006E2C5B" w:rsidP="006E2C5B">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Исследование проводилось с учетом требований к объективности процедуры ОКО (организация видеонаблюдения или привлечение независимых наблюдателей при процедурах проведения и проверки работ). </w:t>
      </w:r>
    </w:p>
    <w:p w:rsidR="00E86A3D" w:rsidRPr="006C5A00" w:rsidRDefault="00E86A3D" w:rsidP="00E86A3D">
      <w:pPr>
        <w:spacing w:after="0" w:line="360" w:lineRule="auto"/>
        <w:ind w:firstLine="709"/>
        <w:jc w:val="both"/>
        <w:rPr>
          <w:rFonts w:ascii="Times New Roman" w:hAnsi="Times New Roman" w:cs="Times New Roman"/>
          <w:sz w:val="24"/>
          <w:szCs w:val="24"/>
        </w:rPr>
      </w:pPr>
      <w:r w:rsidRPr="006C5A00">
        <w:rPr>
          <w:rFonts w:ascii="Times New Roman" w:hAnsi="Times New Roman" w:cs="Times New Roman"/>
          <w:sz w:val="24"/>
          <w:szCs w:val="24"/>
        </w:rPr>
        <w:t>Решение об участии в диагностической работе детей с ограниченными возможностями здоровья принимала образовательная организация.</w:t>
      </w:r>
    </w:p>
    <w:p w:rsidR="00313B0C" w:rsidRDefault="00313B0C" w:rsidP="00AC177E">
      <w:pPr>
        <w:spacing w:after="0" w:line="360" w:lineRule="auto"/>
        <w:rPr>
          <w:rFonts w:ascii="Times New Roman" w:hAnsi="Times New Roman" w:cs="Times New Roman"/>
          <w:sz w:val="24"/>
          <w:szCs w:val="24"/>
        </w:rPr>
      </w:pPr>
    </w:p>
    <w:p w:rsidR="00E86A3D" w:rsidRDefault="00E86A3D" w:rsidP="00504C48">
      <w:pPr>
        <w:spacing w:after="0" w:line="360" w:lineRule="auto"/>
        <w:rPr>
          <w:rFonts w:ascii="Times New Roman" w:hAnsi="Times New Roman" w:cs="Times New Roman"/>
          <w:sz w:val="24"/>
          <w:szCs w:val="24"/>
        </w:rPr>
      </w:pPr>
      <w:r w:rsidRPr="006C5A00">
        <w:rPr>
          <w:rFonts w:ascii="Times New Roman" w:hAnsi="Times New Roman" w:cs="Times New Roman"/>
          <w:sz w:val="24"/>
          <w:szCs w:val="24"/>
        </w:rPr>
        <w:t>Распределение участников исследования по муниципальным образованиям</w:t>
      </w:r>
      <w:r w:rsidR="00CE7608">
        <w:rPr>
          <w:rFonts w:ascii="Times New Roman" w:hAnsi="Times New Roman" w:cs="Times New Roman"/>
          <w:sz w:val="24"/>
          <w:szCs w:val="24"/>
        </w:rPr>
        <w:t>/ГБОУ/ЧОУ</w:t>
      </w:r>
      <w:r w:rsidR="00504C48">
        <w:rPr>
          <w:rFonts w:ascii="Times New Roman" w:hAnsi="Times New Roman" w:cs="Times New Roman"/>
          <w:sz w:val="24"/>
          <w:szCs w:val="24"/>
        </w:rPr>
        <w:t xml:space="preserve"> представлено в таблицу 2.6</w:t>
      </w:r>
    </w:p>
    <w:p w:rsidR="008424D4" w:rsidRPr="006C5A00" w:rsidRDefault="008424D4" w:rsidP="008424D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2.6</w:t>
      </w:r>
    </w:p>
    <w:tbl>
      <w:tblPr>
        <w:tblStyle w:val="a3"/>
        <w:tblW w:w="9214" w:type="dxa"/>
        <w:tblInd w:w="137" w:type="dxa"/>
        <w:tblLook w:val="04A0" w:firstRow="1" w:lastRow="0" w:firstColumn="1" w:lastColumn="0" w:noHBand="0" w:noVBand="1"/>
      </w:tblPr>
      <w:tblGrid>
        <w:gridCol w:w="1134"/>
        <w:gridCol w:w="5074"/>
        <w:gridCol w:w="3006"/>
      </w:tblGrid>
      <w:tr w:rsidR="00E86A3D" w:rsidRPr="00E86A3D" w:rsidTr="00BA71D7">
        <w:trPr>
          <w:trHeight w:val="600"/>
        </w:trPr>
        <w:tc>
          <w:tcPr>
            <w:tcW w:w="1134" w:type="dxa"/>
          </w:tcPr>
          <w:p w:rsidR="00E86A3D" w:rsidRPr="00E86A3D" w:rsidRDefault="00E86A3D">
            <w:pPr>
              <w:jc w:val="center"/>
              <w:rPr>
                <w:rFonts w:ascii="Times New Roman" w:hAnsi="Times New Roman" w:cs="Times New Roman"/>
                <w:b/>
                <w:sz w:val="24"/>
                <w:szCs w:val="24"/>
              </w:rPr>
            </w:pPr>
            <w:r w:rsidRPr="00E86A3D">
              <w:rPr>
                <w:rFonts w:ascii="Times New Roman" w:hAnsi="Times New Roman" w:cs="Times New Roman"/>
                <w:b/>
                <w:sz w:val="24"/>
                <w:szCs w:val="24"/>
              </w:rPr>
              <w:t>Номер</w:t>
            </w:r>
          </w:p>
        </w:tc>
        <w:tc>
          <w:tcPr>
            <w:tcW w:w="5074" w:type="dxa"/>
            <w:hideMark/>
          </w:tcPr>
          <w:p w:rsidR="00E86A3D" w:rsidRPr="00E86A3D" w:rsidRDefault="00E86A3D">
            <w:pPr>
              <w:jc w:val="center"/>
              <w:rPr>
                <w:rFonts w:ascii="Times New Roman" w:hAnsi="Times New Roman" w:cs="Times New Roman"/>
                <w:b/>
                <w:sz w:val="24"/>
                <w:szCs w:val="24"/>
              </w:rPr>
            </w:pPr>
            <w:r w:rsidRPr="00E86A3D">
              <w:rPr>
                <w:rFonts w:ascii="Times New Roman" w:hAnsi="Times New Roman" w:cs="Times New Roman"/>
                <w:b/>
                <w:sz w:val="24"/>
                <w:szCs w:val="24"/>
              </w:rPr>
              <w:t xml:space="preserve">Муниципальное </w:t>
            </w:r>
          </w:p>
          <w:p w:rsidR="00E86A3D" w:rsidRPr="00E86A3D" w:rsidRDefault="00E86A3D">
            <w:pPr>
              <w:jc w:val="center"/>
              <w:rPr>
                <w:rFonts w:ascii="Times New Roman" w:hAnsi="Times New Roman" w:cs="Times New Roman"/>
                <w:b/>
                <w:sz w:val="24"/>
                <w:szCs w:val="24"/>
              </w:rPr>
            </w:pPr>
            <w:r w:rsidRPr="00E86A3D">
              <w:rPr>
                <w:rFonts w:ascii="Times New Roman" w:hAnsi="Times New Roman" w:cs="Times New Roman"/>
                <w:b/>
                <w:sz w:val="24"/>
                <w:szCs w:val="24"/>
              </w:rPr>
              <w:t>образование</w:t>
            </w:r>
          </w:p>
        </w:tc>
        <w:tc>
          <w:tcPr>
            <w:tcW w:w="3006" w:type="dxa"/>
            <w:noWrap/>
            <w:hideMark/>
          </w:tcPr>
          <w:p w:rsidR="00E86A3D" w:rsidRPr="00E86A3D" w:rsidRDefault="00E86A3D">
            <w:pPr>
              <w:jc w:val="center"/>
              <w:rPr>
                <w:rFonts w:ascii="Times New Roman" w:hAnsi="Times New Roman" w:cs="Times New Roman"/>
                <w:b/>
                <w:sz w:val="24"/>
                <w:szCs w:val="24"/>
              </w:rPr>
            </w:pPr>
            <w:r w:rsidRPr="00E86A3D">
              <w:rPr>
                <w:rFonts w:ascii="Times New Roman" w:hAnsi="Times New Roman" w:cs="Times New Roman"/>
                <w:b/>
                <w:sz w:val="24"/>
                <w:szCs w:val="24"/>
              </w:rPr>
              <w:t xml:space="preserve">Число </w:t>
            </w:r>
          </w:p>
          <w:p w:rsidR="00E86A3D" w:rsidRPr="00E86A3D" w:rsidRDefault="00E86A3D">
            <w:pPr>
              <w:jc w:val="center"/>
              <w:rPr>
                <w:rFonts w:ascii="Times New Roman" w:hAnsi="Times New Roman" w:cs="Times New Roman"/>
                <w:b/>
                <w:sz w:val="24"/>
                <w:szCs w:val="24"/>
              </w:rPr>
            </w:pPr>
            <w:r w:rsidRPr="00E86A3D">
              <w:rPr>
                <w:rFonts w:ascii="Times New Roman" w:hAnsi="Times New Roman" w:cs="Times New Roman"/>
                <w:b/>
                <w:sz w:val="24"/>
                <w:szCs w:val="24"/>
              </w:rPr>
              <w:t>участников</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1</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Ачхой-Мартановский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1720</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2</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г. Аргун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1350</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3</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Веденский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460</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4</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Грозненский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1587</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5</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г. Грозный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6338</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6</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Гудермесский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3968</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7</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Итум-Калинский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40</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8</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Курчалоевский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2615</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9</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Надтеречный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1260</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10</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Наурский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892</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11</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Ножай-Юртовский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865</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12</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Сунженский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373</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13</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Урус-Мартановский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3214</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14</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Шаройский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25</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15</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Шатойский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307</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16</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Шелковской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1381</w:t>
            </w:r>
          </w:p>
        </w:tc>
      </w:tr>
      <w:tr w:rsidR="00BA71D7" w:rsidRPr="00E86A3D" w:rsidTr="00731A23">
        <w:trPr>
          <w:trHeight w:val="300"/>
        </w:trPr>
        <w:tc>
          <w:tcPr>
            <w:tcW w:w="1134" w:type="dxa"/>
          </w:tcPr>
          <w:p w:rsidR="00BA71D7" w:rsidRPr="00E86A3D" w:rsidRDefault="00BA71D7" w:rsidP="00BA71D7">
            <w:pPr>
              <w:jc w:val="center"/>
              <w:rPr>
                <w:rFonts w:ascii="Times New Roman" w:hAnsi="Times New Roman" w:cs="Times New Roman"/>
                <w:sz w:val="24"/>
                <w:szCs w:val="24"/>
              </w:rPr>
            </w:pPr>
            <w:r>
              <w:rPr>
                <w:rFonts w:ascii="Times New Roman" w:hAnsi="Times New Roman" w:cs="Times New Roman"/>
                <w:sz w:val="24"/>
                <w:szCs w:val="24"/>
              </w:rPr>
              <w:t>17</w:t>
            </w:r>
          </w:p>
        </w:tc>
        <w:tc>
          <w:tcPr>
            <w:tcW w:w="5074" w:type="dxa"/>
            <w:noWrap/>
            <w:hideMark/>
          </w:tcPr>
          <w:p w:rsidR="00BA71D7" w:rsidRPr="00E86A3D" w:rsidRDefault="00BA71D7" w:rsidP="00BA71D7">
            <w:pPr>
              <w:rPr>
                <w:rFonts w:ascii="Times New Roman" w:hAnsi="Times New Roman" w:cs="Times New Roman"/>
                <w:sz w:val="24"/>
                <w:szCs w:val="24"/>
              </w:rPr>
            </w:pPr>
            <w:r w:rsidRPr="00E86A3D">
              <w:rPr>
                <w:rFonts w:ascii="Times New Roman" w:hAnsi="Times New Roman" w:cs="Times New Roman"/>
                <w:sz w:val="24"/>
                <w:szCs w:val="24"/>
              </w:rPr>
              <w:t xml:space="preserve">Шалинский МР             </w:t>
            </w:r>
          </w:p>
        </w:tc>
        <w:tc>
          <w:tcPr>
            <w:tcW w:w="3006" w:type="dxa"/>
            <w:noWrap/>
            <w:vAlign w:val="bottom"/>
            <w:hideMark/>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2536</w:t>
            </w:r>
          </w:p>
        </w:tc>
      </w:tr>
      <w:tr w:rsidR="00BA71D7" w:rsidRPr="00E86A3D" w:rsidTr="00731A23">
        <w:trPr>
          <w:trHeight w:val="300"/>
        </w:trPr>
        <w:tc>
          <w:tcPr>
            <w:tcW w:w="1134" w:type="dxa"/>
          </w:tcPr>
          <w:p w:rsidR="00BA71D7" w:rsidRDefault="00BA71D7" w:rsidP="00BA71D7">
            <w:pPr>
              <w:jc w:val="center"/>
              <w:rPr>
                <w:rFonts w:ascii="Times New Roman" w:hAnsi="Times New Roman" w:cs="Times New Roman"/>
                <w:sz w:val="24"/>
                <w:szCs w:val="24"/>
              </w:rPr>
            </w:pPr>
            <w:r>
              <w:rPr>
                <w:rFonts w:ascii="Times New Roman" w:hAnsi="Times New Roman" w:cs="Times New Roman"/>
                <w:sz w:val="24"/>
                <w:szCs w:val="24"/>
              </w:rPr>
              <w:t>18</w:t>
            </w:r>
          </w:p>
        </w:tc>
        <w:tc>
          <w:tcPr>
            <w:tcW w:w="5074" w:type="dxa"/>
            <w:noWrap/>
            <w:vAlign w:val="bottom"/>
          </w:tcPr>
          <w:p w:rsidR="00BA71D7" w:rsidRPr="00BA71D7" w:rsidRDefault="00BA71D7" w:rsidP="00BA71D7">
            <w:pPr>
              <w:rPr>
                <w:rFonts w:ascii="Times New Roman" w:hAnsi="Times New Roman" w:cs="Times New Roman"/>
                <w:color w:val="000000"/>
                <w:sz w:val="24"/>
                <w:szCs w:val="24"/>
              </w:rPr>
            </w:pPr>
            <w:r w:rsidRPr="00BA71D7">
              <w:rPr>
                <w:rFonts w:ascii="Times New Roman" w:hAnsi="Times New Roman" w:cs="Times New Roman"/>
                <w:color w:val="000000"/>
                <w:sz w:val="24"/>
                <w:szCs w:val="24"/>
              </w:rPr>
              <w:t>ГБОУ</w:t>
            </w:r>
          </w:p>
        </w:tc>
        <w:tc>
          <w:tcPr>
            <w:tcW w:w="3006" w:type="dxa"/>
            <w:noWrap/>
            <w:vAlign w:val="bottom"/>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441</w:t>
            </w:r>
          </w:p>
        </w:tc>
      </w:tr>
      <w:tr w:rsidR="00BA71D7" w:rsidRPr="00E86A3D" w:rsidTr="00731A23">
        <w:trPr>
          <w:trHeight w:val="300"/>
        </w:trPr>
        <w:tc>
          <w:tcPr>
            <w:tcW w:w="1134" w:type="dxa"/>
          </w:tcPr>
          <w:p w:rsidR="00BA71D7" w:rsidRDefault="00BA71D7" w:rsidP="00BA71D7">
            <w:pPr>
              <w:jc w:val="center"/>
              <w:rPr>
                <w:rFonts w:ascii="Times New Roman" w:hAnsi="Times New Roman" w:cs="Times New Roman"/>
                <w:sz w:val="24"/>
                <w:szCs w:val="24"/>
              </w:rPr>
            </w:pPr>
            <w:r>
              <w:rPr>
                <w:rFonts w:ascii="Times New Roman" w:hAnsi="Times New Roman" w:cs="Times New Roman"/>
                <w:sz w:val="24"/>
                <w:szCs w:val="24"/>
              </w:rPr>
              <w:t>19</w:t>
            </w:r>
          </w:p>
        </w:tc>
        <w:tc>
          <w:tcPr>
            <w:tcW w:w="5074" w:type="dxa"/>
            <w:noWrap/>
            <w:vAlign w:val="bottom"/>
          </w:tcPr>
          <w:p w:rsidR="00BA71D7" w:rsidRPr="00BA71D7" w:rsidRDefault="00BA71D7" w:rsidP="00BA71D7">
            <w:pPr>
              <w:rPr>
                <w:rFonts w:ascii="Times New Roman" w:hAnsi="Times New Roman" w:cs="Times New Roman"/>
                <w:color w:val="000000"/>
                <w:sz w:val="24"/>
                <w:szCs w:val="24"/>
              </w:rPr>
            </w:pPr>
            <w:r w:rsidRPr="00BA71D7">
              <w:rPr>
                <w:rFonts w:ascii="Times New Roman" w:hAnsi="Times New Roman" w:cs="Times New Roman"/>
                <w:color w:val="000000"/>
                <w:sz w:val="24"/>
                <w:szCs w:val="24"/>
              </w:rPr>
              <w:t>ЧОУ</w:t>
            </w:r>
          </w:p>
        </w:tc>
        <w:tc>
          <w:tcPr>
            <w:tcW w:w="3006" w:type="dxa"/>
            <w:noWrap/>
            <w:vAlign w:val="bottom"/>
          </w:tcPr>
          <w:p w:rsidR="00BA71D7" w:rsidRPr="00BA71D7" w:rsidRDefault="00BA71D7" w:rsidP="00BA71D7">
            <w:pPr>
              <w:jc w:val="center"/>
              <w:rPr>
                <w:rFonts w:ascii="Times New Roman" w:hAnsi="Times New Roman" w:cs="Times New Roman"/>
                <w:color w:val="000000"/>
                <w:sz w:val="24"/>
                <w:szCs w:val="24"/>
              </w:rPr>
            </w:pPr>
            <w:r w:rsidRPr="00BA71D7">
              <w:rPr>
                <w:rFonts w:ascii="Times New Roman" w:hAnsi="Times New Roman" w:cs="Times New Roman"/>
                <w:color w:val="000000"/>
                <w:sz w:val="24"/>
                <w:szCs w:val="24"/>
              </w:rPr>
              <w:t>947</w:t>
            </w:r>
          </w:p>
        </w:tc>
      </w:tr>
      <w:tr w:rsidR="00BA71D7" w:rsidRPr="00E86A3D" w:rsidTr="00731A23">
        <w:trPr>
          <w:trHeight w:val="300"/>
        </w:trPr>
        <w:tc>
          <w:tcPr>
            <w:tcW w:w="1134" w:type="dxa"/>
          </w:tcPr>
          <w:p w:rsidR="00BA71D7" w:rsidRDefault="00BA71D7" w:rsidP="00BA71D7">
            <w:pPr>
              <w:jc w:val="center"/>
              <w:rPr>
                <w:rFonts w:ascii="Times New Roman" w:hAnsi="Times New Roman" w:cs="Times New Roman"/>
                <w:sz w:val="24"/>
                <w:szCs w:val="24"/>
              </w:rPr>
            </w:pPr>
            <w:r>
              <w:rPr>
                <w:rFonts w:ascii="Times New Roman" w:hAnsi="Times New Roman" w:cs="Times New Roman"/>
                <w:sz w:val="24"/>
                <w:szCs w:val="24"/>
              </w:rPr>
              <w:t>20</w:t>
            </w:r>
          </w:p>
        </w:tc>
        <w:tc>
          <w:tcPr>
            <w:tcW w:w="5074" w:type="dxa"/>
            <w:noWrap/>
            <w:vAlign w:val="bottom"/>
          </w:tcPr>
          <w:p w:rsidR="00BA71D7" w:rsidRPr="00BA71D7" w:rsidRDefault="00BA71D7" w:rsidP="00BA71D7">
            <w:pPr>
              <w:rPr>
                <w:rFonts w:ascii="Times New Roman" w:hAnsi="Times New Roman" w:cs="Times New Roman"/>
                <w:b/>
                <w:bCs/>
                <w:color w:val="000000"/>
                <w:sz w:val="24"/>
                <w:szCs w:val="24"/>
              </w:rPr>
            </w:pPr>
            <w:r w:rsidRPr="00BA71D7">
              <w:rPr>
                <w:rFonts w:ascii="Times New Roman" w:hAnsi="Times New Roman" w:cs="Times New Roman"/>
                <w:b/>
                <w:bCs/>
                <w:color w:val="000000"/>
                <w:sz w:val="24"/>
                <w:szCs w:val="24"/>
              </w:rPr>
              <w:t>ЧР</w:t>
            </w:r>
          </w:p>
        </w:tc>
        <w:tc>
          <w:tcPr>
            <w:tcW w:w="3006" w:type="dxa"/>
            <w:noWrap/>
            <w:vAlign w:val="bottom"/>
          </w:tcPr>
          <w:p w:rsidR="00BA71D7" w:rsidRPr="00BA71D7" w:rsidRDefault="00BA71D7" w:rsidP="00BA71D7">
            <w:pPr>
              <w:jc w:val="center"/>
              <w:rPr>
                <w:rFonts w:ascii="Times New Roman" w:hAnsi="Times New Roman" w:cs="Times New Roman"/>
                <w:b/>
                <w:bCs/>
                <w:color w:val="000000"/>
                <w:sz w:val="24"/>
                <w:szCs w:val="24"/>
              </w:rPr>
            </w:pPr>
            <w:r w:rsidRPr="00BA71D7">
              <w:rPr>
                <w:rFonts w:ascii="Times New Roman" w:hAnsi="Times New Roman" w:cs="Times New Roman"/>
                <w:b/>
                <w:bCs/>
                <w:color w:val="000000"/>
                <w:sz w:val="24"/>
                <w:szCs w:val="24"/>
              </w:rPr>
              <w:t>30319</w:t>
            </w:r>
          </w:p>
        </w:tc>
      </w:tr>
    </w:tbl>
    <w:p w:rsidR="00023B41" w:rsidRDefault="00023B41" w:rsidP="00E86A3D">
      <w:pPr>
        <w:jc w:val="center"/>
        <w:rPr>
          <w:rFonts w:ascii="Times New Roman" w:hAnsi="Times New Roman" w:cs="Times New Roman"/>
          <w:sz w:val="24"/>
          <w:szCs w:val="24"/>
        </w:rPr>
      </w:pPr>
    </w:p>
    <w:p w:rsidR="004A7409" w:rsidRPr="006C5A00" w:rsidRDefault="004A7409" w:rsidP="004A7409">
      <w:pPr>
        <w:spacing w:after="0" w:line="360" w:lineRule="auto"/>
        <w:ind w:firstLine="709"/>
        <w:jc w:val="both"/>
        <w:rPr>
          <w:rFonts w:ascii="Times New Roman" w:hAnsi="Times New Roman" w:cs="Times New Roman"/>
          <w:sz w:val="24"/>
          <w:szCs w:val="24"/>
        </w:rPr>
      </w:pPr>
      <w:r w:rsidRPr="006C5A00">
        <w:rPr>
          <w:rFonts w:ascii="Times New Roman" w:hAnsi="Times New Roman" w:cs="Times New Roman"/>
          <w:sz w:val="24"/>
          <w:szCs w:val="24"/>
        </w:rPr>
        <w:t xml:space="preserve">Результаты выполнения диагностической работы </w:t>
      </w:r>
      <w:r w:rsidR="00366C83" w:rsidRPr="006C5A00">
        <w:rPr>
          <w:rFonts w:ascii="Times New Roman" w:hAnsi="Times New Roman" w:cs="Times New Roman"/>
          <w:sz w:val="24"/>
          <w:szCs w:val="24"/>
        </w:rPr>
        <w:t>представлены по</w:t>
      </w:r>
      <w:r w:rsidRPr="006C5A00">
        <w:rPr>
          <w:rFonts w:ascii="Times New Roman" w:hAnsi="Times New Roman" w:cs="Times New Roman"/>
          <w:sz w:val="24"/>
          <w:szCs w:val="24"/>
        </w:rPr>
        <w:t xml:space="preserve"> следующим показателям: распределение</w:t>
      </w:r>
      <w:r>
        <w:rPr>
          <w:rFonts w:ascii="Times New Roman" w:hAnsi="Times New Roman" w:cs="Times New Roman"/>
          <w:sz w:val="24"/>
          <w:szCs w:val="24"/>
        </w:rPr>
        <w:t xml:space="preserve"> </w:t>
      </w:r>
      <w:r w:rsidR="00366C83">
        <w:rPr>
          <w:rFonts w:ascii="Times New Roman" w:hAnsi="Times New Roman" w:cs="Times New Roman"/>
          <w:sz w:val="24"/>
          <w:szCs w:val="24"/>
        </w:rPr>
        <w:t>обучающихся по</w:t>
      </w:r>
      <w:r>
        <w:rPr>
          <w:rFonts w:ascii="Times New Roman" w:hAnsi="Times New Roman" w:cs="Times New Roman"/>
          <w:sz w:val="24"/>
          <w:szCs w:val="24"/>
        </w:rPr>
        <w:t xml:space="preserve"> уровням образовательных</w:t>
      </w:r>
      <w:r w:rsidRPr="006C5A00">
        <w:rPr>
          <w:rFonts w:ascii="Times New Roman" w:hAnsi="Times New Roman" w:cs="Times New Roman"/>
          <w:sz w:val="24"/>
          <w:szCs w:val="24"/>
        </w:rPr>
        <w:t xml:space="preserve"> достижений (уровень </w:t>
      </w:r>
      <w:r w:rsidRPr="006C5A00">
        <w:rPr>
          <w:rFonts w:ascii="Times New Roman" w:hAnsi="Times New Roman" w:cs="Times New Roman"/>
          <w:sz w:val="24"/>
          <w:szCs w:val="24"/>
        </w:rPr>
        <w:lastRenderedPageBreak/>
        <w:t>повышенной подготовки, уровень прочной базовой подготовки, уровень базовой подготовки, уровень ниже базового); сформированность умений (процент выполнения заданий по проверяемым умениям).</w:t>
      </w:r>
    </w:p>
    <w:p w:rsidR="00E86A3D" w:rsidRDefault="00F8572C" w:rsidP="00ED1FA0">
      <w:pPr>
        <w:spacing w:after="0" w:line="360" w:lineRule="auto"/>
        <w:rPr>
          <w:rFonts w:ascii="Times New Roman" w:hAnsi="Times New Roman" w:cs="Times New Roman"/>
          <w:sz w:val="24"/>
          <w:szCs w:val="24"/>
        </w:rPr>
      </w:pPr>
      <w:r>
        <w:rPr>
          <w:noProof/>
        </w:rPr>
        <w:drawing>
          <wp:inline distT="0" distB="0" distL="0" distR="0" wp14:anchorId="2166D0D7" wp14:editId="3731FB76">
            <wp:extent cx="5922000" cy="3240000"/>
            <wp:effectExtent l="0" t="0" r="3175" b="17780"/>
            <wp:docPr id="5" name="Диаграмма 5">
              <a:extLst xmlns:a="http://schemas.openxmlformats.org/drawingml/2006/main">
                <a:ext uri="{FF2B5EF4-FFF2-40B4-BE49-F238E27FC236}">
                  <a16:creationId xmlns:a16="http://schemas.microsoft.com/office/drawing/2014/main" id="{3C6117F6-742C-4E98-A6C3-0E6C6C9F8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572C" w:rsidRPr="006C5A00" w:rsidRDefault="00A64F68" w:rsidP="00ED1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Рисунок 2.5</w:t>
      </w:r>
      <w:r w:rsidR="00ED1FA0" w:rsidRPr="006C5A00">
        <w:rPr>
          <w:rFonts w:ascii="Times New Roman" w:hAnsi="Times New Roman" w:cs="Times New Roman"/>
          <w:sz w:val="24"/>
          <w:szCs w:val="24"/>
        </w:rPr>
        <w:t xml:space="preserve"> Распределен</w:t>
      </w:r>
      <w:r w:rsidR="00ED1FA0">
        <w:rPr>
          <w:rFonts w:ascii="Times New Roman" w:hAnsi="Times New Roman" w:cs="Times New Roman"/>
          <w:sz w:val="24"/>
          <w:szCs w:val="24"/>
        </w:rPr>
        <w:t>ие участников по уровням образовательных</w:t>
      </w:r>
      <w:r w:rsidR="00ED1FA0" w:rsidRPr="006C5A00">
        <w:rPr>
          <w:rFonts w:ascii="Times New Roman" w:hAnsi="Times New Roman" w:cs="Times New Roman"/>
          <w:sz w:val="24"/>
          <w:szCs w:val="24"/>
        </w:rPr>
        <w:t xml:space="preserve"> достижений</w:t>
      </w:r>
    </w:p>
    <w:p w:rsidR="00ED1FA0" w:rsidRDefault="00ED1FA0" w:rsidP="00ED1FA0">
      <w:pPr>
        <w:tabs>
          <w:tab w:val="left" w:pos="932"/>
        </w:tabs>
        <w:spacing w:after="0" w:line="360" w:lineRule="auto"/>
        <w:ind w:firstLine="709"/>
        <w:jc w:val="both"/>
        <w:rPr>
          <w:rFonts w:ascii="Times New Roman" w:hAnsi="Times New Roman" w:cs="Times New Roman"/>
          <w:sz w:val="24"/>
          <w:szCs w:val="24"/>
        </w:rPr>
      </w:pPr>
      <w:r w:rsidRPr="006C5A00">
        <w:rPr>
          <w:rFonts w:ascii="Times New Roman" w:hAnsi="Times New Roman" w:cs="Times New Roman"/>
          <w:sz w:val="24"/>
          <w:szCs w:val="24"/>
        </w:rPr>
        <w:t>Анализ выполнения диагностической работы по математике иллюстрирует, что по Чеченской Респу</w:t>
      </w:r>
      <w:r w:rsidR="00F8572C">
        <w:rPr>
          <w:rFonts w:ascii="Times New Roman" w:hAnsi="Times New Roman" w:cs="Times New Roman"/>
          <w:sz w:val="24"/>
          <w:szCs w:val="24"/>
        </w:rPr>
        <w:t>блике 2</w:t>
      </w:r>
      <w:r w:rsidR="002D3E48">
        <w:rPr>
          <w:rFonts w:ascii="Times New Roman" w:hAnsi="Times New Roman" w:cs="Times New Roman"/>
          <w:sz w:val="24"/>
          <w:szCs w:val="24"/>
        </w:rPr>
        <w:t>,2</w:t>
      </w:r>
      <w:r w:rsidRPr="006C5A00">
        <w:rPr>
          <w:rFonts w:ascii="Times New Roman" w:hAnsi="Times New Roman" w:cs="Times New Roman"/>
          <w:sz w:val="24"/>
          <w:szCs w:val="24"/>
        </w:rPr>
        <w:t xml:space="preserve"> </w:t>
      </w:r>
      <w:r w:rsidR="00366C83" w:rsidRPr="006C5A00">
        <w:rPr>
          <w:rFonts w:ascii="Times New Roman" w:hAnsi="Times New Roman" w:cs="Times New Roman"/>
          <w:sz w:val="24"/>
          <w:szCs w:val="24"/>
        </w:rPr>
        <w:t xml:space="preserve">% </w:t>
      </w:r>
      <w:r w:rsidR="00366C83">
        <w:rPr>
          <w:rFonts w:ascii="Times New Roman" w:hAnsi="Times New Roman" w:cs="Times New Roman"/>
          <w:sz w:val="24"/>
          <w:szCs w:val="24"/>
        </w:rPr>
        <w:t>обучающихся</w:t>
      </w:r>
      <w:r w:rsidR="00366C83" w:rsidRPr="006C5A00">
        <w:rPr>
          <w:rFonts w:ascii="Times New Roman" w:hAnsi="Times New Roman" w:cs="Times New Roman"/>
          <w:sz w:val="24"/>
          <w:szCs w:val="24"/>
        </w:rPr>
        <w:t xml:space="preserve"> достигли</w:t>
      </w:r>
      <w:r w:rsidRPr="006C5A00">
        <w:rPr>
          <w:rFonts w:ascii="Times New Roman" w:hAnsi="Times New Roman" w:cs="Times New Roman"/>
          <w:sz w:val="24"/>
          <w:szCs w:val="24"/>
        </w:rPr>
        <w:t xml:space="preserve"> уровня повышенной </w:t>
      </w:r>
      <w:r w:rsidR="00CE7608" w:rsidRPr="006C5A00">
        <w:rPr>
          <w:rFonts w:ascii="Times New Roman" w:hAnsi="Times New Roman" w:cs="Times New Roman"/>
          <w:sz w:val="24"/>
          <w:szCs w:val="24"/>
        </w:rPr>
        <w:t>подго</w:t>
      </w:r>
      <w:r w:rsidR="00CE7608">
        <w:rPr>
          <w:rFonts w:ascii="Times New Roman" w:hAnsi="Times New Roman" w:cs="Times New Roman"/>
          <w:sz w:val="24"/>
          <w:szCs w:val="24"/>
        </w:rPr>
        <w:t>товки</w:t>
      </w:r>
      <w:r w:rsidR="004C1989">
        <w:rPr>
          <w:rFonts w:ascii="Times New Roman" w:hAnsi="Times New Roman" w:cs="Times New Roman"/>
          <w:sz w:val="24"/>
          <w:szCs w:val="24"/>
        </w:rPr>
        <w:t>,</w:t>
      </w:r>
      <w:r w:rsidR="00CE7608">
        <w:rPr>
          <w:rFonts w:ascii="Times New Roman" w:hAnsi="Times New Roman" w:cs="Times New Roman"/>
          <w:sz w:val="24"/>
          <w:szCs w:val="24"/>
        </w:rPr>
        <w:t xml:space="preserve">      26</w:t>
      </w:r>
      <w:r w:rsidR="002D3E48">
        <w:rPr>
          <w:rFonts w:ascii="Times New Roman" w:hAnsi="Times New Roman" w:cs="Times New Roman"/>
          <w:sz w:val="24"/>
          <w:szCs w:val="24"/>
        </w:rPr>
        <w:t>,2</w:t>
      </w:r>
      <w:r>
        <w:rPr>
          <w:rFonts w:ascii="Times New Roman" w:hAnsi="Times New Roman" w:cs="Times New Roman"/>
          <w:sz w:val="24"/>
          <w:szCs w:val="24"/>
        </w:rPr>
        <w:t xml:space="preserve"> </w:t>
      </w:r>
      <w:r w:rsidRPr="006C5A00">
        <w:rPr>
          <w:rFonts w:ascii="Times New Roman" w:hAnsi="Times New Roman" w:cs="Times New Roman"/>
          <w:sz w:val="24"/>
          <w:szCs w:val="24"/>
        </w:rPr>
        <w:t xml:space="preserve">% обучающихся – </w:t>
      </w:r>
      <w:r>
        <w:rPr>
          <w:rFonts w:ascii="Times New Roman" w:hAnsi="Times New Roman" w:cs="Times New Roman"/>
          <w:sz w:val="24"/>
          <w:szCs w:val="24"/>
        </w:rPr>
        <w:t>уровн</w:t>
      </w:r>
      <w:r w:rsidR="002D3E48">
        <w:rPr>
          <w:rFonts w:ascii="Times New Roman" w:hAnsi="Times New Roman" w:cs="Times New Roman"/>
          <w:sz w:val="24"/>
          <w:szCs w:val="24"/>
        </w:rPr>
        <w:t>я прочной базовой подготовки, 47,9</w:t>
      </w:r>
      <w:r w:rsidRPr="006C5A00">
        <w:rPr>
          <w:rFonts w:ascii="Times New Roman" w:hAnsi="Times New Roman" w:cs="Times New Roman"/>
          <w:sz w:val="24"/>
          <w:szCs w:val="24"/>
        </w:rPr>
        <w:t>% обучающихся –</w:t>
      </w:r>
      <w:r>
        <w:rPr>
          <w:rFonts w:ascii="Times New Roman" w:hAnsi="Times New Roman" w:cs="Times New Roman"/>
          <w:sz w:val="24"/>
          <w:szCs w:val="24"/>
        </w:rPr>
        <w:t xml:space="preserve"> уровня</w:t>
      </w:r>
      <w:r w:rsidRPr="006C5A00">
        <w:rPr>
          <w:rFonts w:ascii="Times New Roman" w:hAnsi="Times New Roman" w:cs="Times New Roman"/>
          <w:sz w:val="24"/>
          <w:szCs w:val="24"/>
        </w:rPr>
        <w:t xml:space="preserve"> базовой подготовки.  </w:t>
      </w:r>
      <w:r w:rsidR="00366C83" w:rsidRPr="006C5A00">
        <w:rPr>
          <w:rFonts w:ascii="Times New Roman" w:hAnsi="Times New Roman" w:cs="Times New Roman"/>
          <w:sz w:val="24"/>
          <w:szCs w:val="24"/>
        </w:rPr>
        <w:t>Продемонстрировали уровень</w:t>
      </w:r>
      <w:r w:rsidRPr="006C5A00">
        <w:rPr>
          <w:rFonts w:ascii="Times New Roman" w:hAnsi="Times New Roman" w:cs="Times New Roman"/>
          <w:sz w:val="24"/>
          <w:szCs w:val="24"/>
        </w:rPr>
        <w:t xml:space="preserve"> ниже базового –</w:t>
      </w:r>
      <w:r w:rsidR="002D3E48">
        <w:rPr>
          <w:rFonts w:ascii="Times New Roman" w:hAnsi="Times New Roman" w:cs="Times New Roman"/>
          <w:sz w:val="24"/>
          <w:szCs w:val="24"/>
        </w:rPr>
        <w:t xml:space="preserve"> 23,7</w:t>
      </w:r>
      <w:r>
        <w:rPr>
          <w:rFonts w:ascii="Times New Roman" w:hAnsi="Times New Roman" w:cs="Times New Roman"/>
          <w:sz w:val="24"/>
          <w:szCs w:val="24"/>
        </w:rPr>
        <w:t xml:space="preserve"> </w:t>
      </w:r>
      <w:r w:rsidR="00366C83" w:rsidRPr="006C5A00">
        <w:rPr>
          <w:rFonts w:ascii="Times New Roman" w:hAnsi="Times New Roman" w:cs="Times New Roman"/>
          <w:sz w:val="24"/>
          <w:szCs w:val="24"/>
        </w:rPr>
        <w:t>%</w:t>
      </w:r>
      <w:r w:rsidR="00366C83">
        <w:rPr>
          <w:rFonts w:ascii="Times New Roman" w:hAnsi="Times New Roman" w:cs="Times New Roman"/>
          <w:sz w:val="24"/>
          <w:szCs w:val="24"/>
        </w:rPr>
        <w:t xml:space="preserve"> </w:t>
      </w:r>
      <w:r w:rsidR="00366C83" w:rsidRPr="006C5A00">
        <w:rPr>
          <w:rFonts w:ascii="Times New Roman" w:hAnsi="Times New Roman" w:cs="Times New Roman"/>
          <w:sz w:val="24"/>
          <w:szCs w:val="24"/>
        </w:rPr>
        <w:t>обучающихся</w:t>
      </w:r>
      <w:r w:rsidRPr="006C5A00">
        <w:rPr>
          <w:rFonts w:ascii="Times New Roman" w:hAnsi="Times New Roman" w:cs="Times New Roman"/>
          <w:sz w:val="24"/>
          <w:szCs w:val="24"/>
        </w:rPr>
        <w:t>.</w:t>
      </w:r>
    </w:p>
    <w:p w:rsidR="00BD26FC" w:rsidRPr="00A34445" w:rsidRDefault="00BD26FC" w:rsidP="00BD26FC">
      <w:pPr>
        <w:tabs>
          <w:tab w:val="left" w:pos="93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 результатов показывает, что уровень ниже базового выявлен почти у 23,7 % обучающихся 3 классов. Основными </w:t>
      </w:r>
      <w:r w:rsidRPr="00A34445">
        <w:rPr>
          <w:rFonts w:ascii="Times New Roman" w:hAnsi="Times New Roman" w:cs="Times New Roman"/>
          <w:sz w:val="24"/>
          <w:szCs w:val="24"/>
        </w:rPr>
        <w:t>факторами, влияющими на результат</w:t>
      </w:r>
      <w:r>
        <w:rPr>
          <w:rFonts w:ascii="Times New Roman" w:hAnsi="Times New Roman" w:cs="Times New Roman"/>
          <w:sz w:val="24"/>
          <w:szCs w:val="24"/>
        </w:rPr>
        <w:t>,</w:t>
      </w:r>
      <w:r w:rsidRPr="00A34445">
        <w:rPr>
          <w:rFonts w:ascii="Times New Roman" w:hAnsi="Times New Roman" w:cs="Times New Roman"/>
          <w:sz w:val="24"/>
          <w:szCs w:val="24"/>
        </w:rPr>
        <w:t xml:space="preserve"> являются:</w:t>
      </w:r>
    </w:p>
    <w:p w:rsidR="00BD26FC" w:rsidRPr="00A34445" w:rsidRDefault="00BD26FC" w:rsidP="00BD26FC">
      <w:pPr>
        <w:pStyle w:val="af"/>
        <w:numPr>
          <w:ilvl w:val="0"/>
          <w:numId w:val="2"/>
        </w:numPr>
        <w:tabs>
          <w:tab w:val="left" w:pos="932"/>
        </w:tabs>
        <w:spacing w:after="0" w:line="360" w:lineRule="auto"/>
        <w:jc w:val="both"/>
        <w:rPr>
          <w:rFonts w:ascii="Times New Roman" w:hAnsi="Times New Roman" w:cs="Times New Roman"/>
          <w:sz w:val="24"/>
          <w:szCs w:val="24"/>
        </w:rPr>
      </w:pPr>
      <w:r w:rsidRPr="00A34445">
        <w:rPr>
          <w:rFonts w:ascii="Times New Roman" w:hAnsi="Times New Roman" w:cs="Times New Roman"/>
          <w:sz w:val="24"/>
          <w:szCs w:val="24"/>
        </w:rPr>
        <w:t>отсутствие  комплексного подхода к  процессу обучения;</w:t>
      </w:r>
    </w:p>
    <w:p w:rsidR="00BD26FC" w:rsidRPr="00A34445" w:rsidRDefault="00BD26FC" w:rsidP="00BD26FC">
      <w:pPr>
        <w:pStyle w:val="af"/>
        <w:numPr>
          <w:ilvl w:val="0"/>
          <w:numId w:val="2"/>
        </w:numPr>
        <w:tabs>
          <w:tab w:val="left" w:pos="932"/>
        </w:tabs>
        <w:spacing w:after="0" w:line="360" w:lineRule="auto"/>
        <w:jc w:val="both"/>
        <w:rPr>
          <w:rFonts w:ascii="Times New Roman" w:hAnsi="Times New Roman" w:cs="Times New Roman"/>
          <w:sz w:val="24"/>
          <w:szCs w:val="24"/>
        </w:rPr>
      </w:pPr>
      <w:r w:rsidRPr="00A34445">
        <w:rPr>
          <w:rFonts w:ascii="Times New Roman" w:hAnsi="Times New Roman" w:cs="Times New Roman"/>
          <w:sz w:val="24"/>
          <w:szCs w:val="24"/>
        </w:rPr>
        <w:t>недостаточная педагогическая компетентность учителей начальных классов;</w:t>
      </w:r>
    </w:p>
    <w:p w:rsidR="00BD26FC" w:rsidRPr="00A34445" w:rsidRDefault="00BD26FC" w:rsidP="00BD26FC">
      <w:pPr>
        <w:pStyle w:val="af"/>
        <w:numPr>
          <w:ilvl w:val="0"/>
          <w:numId w:val="2"/>
        </w:numPr>
        <w:tabs>
          <w:tab w:val="left" w:pos="932"/>
        </w:tabs>
        <w:spacing w:after="0" w:line="360" w:lineRule="auto"/>
        <w:jc w:val="both"/>
        <w:rPr>
          <w:rFonts w:ascii="Times New Roman" w:hAnsi="Times New Roman" w:cs="Times New Roman"/>
          <w:sz w:val="24"/>
          <w:szCs w:val="24"/>
        </w:rPr>
      </w:pPr>
      <w:r w:rsidRPr="00A34445">
        <w:rPr>
          <w:rFonts w:ascii="Times New Roman" w:hAnsi="Times New Roman" w:cs="Times New Roman"/>
          <w:sz w:val="24"/>
          <w:szCs w:val="24"/>
        </w:rPr>
        <w:t>низкая  мотивация обучающихся;</w:t>
      </w:r>
    </w:p>
    <w:p w:rsidR="00997119" w:rsidRPr="0011139F" w:rsidRDefault="00BD26FC" w:rsidP="00AC177E">
      <w:pPr>
        <w:pStyle w:val="af"/>
        <w:numPr>
          <w:ilvl w:val="0"/>
          <w:numId w:val="2"/>
        </w:numPr>
        <w:tabs>
          <w:tab w:val="left" w:pos="9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замещ</w:t>
      </w:r>
      <w:r w:rsidRPr="00A34445">
        <w:rPr>
          <w:rFonts w:ascii="Times New Roman" w:hAnsi="Times New Roman" w:cs="Times New Roman"/>
          <w:sz w:val="24"/>
          <w:szCs w:val="24"/>
        </w:rPr>
        <w:t>ение новых технологий организации учебной и внеучебной деятельности</w:t>
      </w:r>
      <w:r w:rsidRPr="00A34445">
        <w:rPr>
          <w:rFonts w:ascii="Times New Roman" w:eastAsiaTheme="minorHAnsi" w:hAnsi="Times New Roman" w:cs="Times New Roman"/>
          <w:sz w:val="24"/>
          <w:szCs w:val="24"/>
          <w:lang w:eastAsia="en-US"/>
        </w:rPr>
        <w:t xml:space="preserve"> традиционными формами обучения.</w:t>
      </w:r>
    </w:p>
    <w:p w:rsidR="0011139F" w:rsidRPr="00A1784C" w:rsidRDefault="0011139F" w:rsidP="0011139F">
      <w:pPr>
        <w:pStyle w:val="af"/>
        <w:tabs>
          <w:tab w:val="left" w:pos="932"/>
        </w:tabs>
        <w:spacing w:after="0" w:line="360" w:lineRule="auto"/>
        <w:jc w:val="both"/>
        <w:rPr>
          <w:rFonts w:ascii="Times New Roman" w:hAnsi="Times New Roman" w:cs="Times New Roman"/>
          <w:color w:val="000000" w:themeColor="text1"/>
          <w:sz w:val="24"/>
          <w:szCs w:val="24"/>
        </w:rPr>
      </w:pPr>
    </w:p>
    <w:p w:rsidR="00C81D0F" w:rsidRPr="00A1784C" w:rsidRDefault="00C81D0F" w:rsidP="00A64F68">
      <w:pPr>
        <w:tabs>
          <w:tab w:val="left" w:pos="932"/>
        </w:tabs>
        <w:spacing w:after="0" w:line="360" w:lineRule="auto"/>
        <w:ind w:left="360"/>
        <w:rPr>
          <w:rFonts w:ascii="Times New Roman" w:eastAsiaTheme="minorHAnsi" w:hAnsi="Times New Roman" w:cs="Times New Roman"/>
          <w:color w:val="000000" w:themeColor="text1"/>
          <w:sz w:val="24"/>
          <w:szCs w:val="24"/>
          <w:lang w:eastAsia="en-US"/>
        </w:rPr>
      </w:pPr>
      <w:r w:rsidRPr="00A1784C">
        <w:rPr>
          <w:rFonts w:ascii="Times New Roman" w:eastAsiaTheme="minorHAnsi" w:hAnsi="Times New Roman" w:cs="Times New Roman"/>
          <w:color w:val="000000" w:themeColor="text1"/>
          <w:sz w:val="24"/>
          <w:szCs w:val="24"/>
          <w:lang w:eastAsia="en-US"/>
        </w:rPr>
        <w:t>Распределение участников по уровням образовател</w:t>
      </w:r>
      <w:r w:rsidR="003B3AC5">
        <w:rPr>
          <w:rFonts w:ascii="Times New Roman" w:eastAsiaTheme="minorHAnsi" w:hAnsi="Times New Roman" w:cs="Times New Roman"/>
          <w:color w:val="000000" w:themeColor="text1"/>
          <w:sz w:val="24"/>
          <w:szCs w:val="24"/>
          <w:lang w:eastAsia="en-US"/>
        </w:rPr>
        <w:t>ьных достижений в сравнении</w:t>
      </w:r>
      <w:r w:rsidRPr="00A1784C">
        <w:rPr>
          <w:rFonts w:ascii="Times New Roman" w:eastAsiaTheme="minorHAnsi" w:hAnsi="Times New Roman" w:cs="Times New Roman"/>
          <w:color w:val="000000" w:themeColor="text1"/>
          <w:sz w:val="24"/>
          <w:szCs w:val="24"/>
          <w:lang w:eastAsia="en-US"/>
        </w:rPr>
        <w:t xml:space="preserve"> с 2020 г. приведено на рисунке 2.6</w:t>
      </w:r>
    </w:p>
    <w:p w:rsidR="00C81D0F" w:rsidRPr="00C81D0F" w:rsidRDefault="0011139F" w:rsidP="00C81D0F">
      <w:pPr>
        <w:tabs>
          <w:tab w:val="left" w:pos="932"/>
        </w:tabs>
        <w:spacing w:after="0" w:line="360" w:lineRule="auto"/>
        <w:ind w:left="360"/>
        <w:jc w:val="both"/>
        <w:rPr>
          <w:rFonts w:ascii="Times New Roman" w:hAnsi="Times New Roman" w:cs="Times New Roman"/>
          <w:color w:val="FF0000"/>
          <w:sz w:val="24"/>
          <w:szCs w:val="24"/>
        </w:rPr>
      </w:pPr>
      <w:r>
        <w:rPr>
          <w:noProof/>
        </w:rPr>
        <w:lastRenderedPageBreak/>
        <w:drawing>
          <wp:inline distT="0" distB="0" distL="0" distR="0" wp14:anchorId="14B2FB33" wp14:editId="20D271F7">
            <wp:extent cx="5922000" cy="3240000"/>
            <wp:effectExtent l="0" t="0" r="3175" b="177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139F" w:rsidRPr="00AA2D24" w:rsidRDefault="00A64F68" w:rsidP="00A64F68">
      <w:pPr>
        <w:pStyle w:val="af"/>
        <w:tabs>
          <w:tab w:val="left" w:pos="932"/>
        </w:tabs>
        <w:spacing w:after="0" w:line="360" w:lineRule="auto"/>
        <w:ind w:left="-142"/>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Рисунок 2.6</w:t>
      </w:r>
      <w:r w:rsidR="0011139F" w:rsidRPr="00AA2D24">
        <w:rPr>
          <w:rFonts w:ascii="Times New Roman" w:hAnsi="Times New Roman" w:cs="Times New Roman"/>
          <w:sz w:val="24"/>
          <w:szCs w:val="24"/>
        </w:rPr>
        <w:t xml:space="preserve"> </w:t>
      </w:r>
      <w:r w:rsidR="0011139F" w:rsidRPr="00AA2D24">
        <w:rPr>
          <w:rFonts w:ascii="Times New Roman" w:eastAsiaTheme="minorHAnsi" w:hAnsi="Times New Roman" w:cs="Times New Roman"/>
          <w:sz w:val="24"/>
          <w:szCs w:val="24"/>
          <w:lang w:eastAsia="en-US"/>
        </w:rPr>
        <w:t>Распределение участников по уровням образовательных достижений за 2020/2022г</w:t>
      </w:r>
      <w:r w:rsidR="00AA2D24">
        <w:rPr>
          <w:rFonts w:ascii="Times New Roman" w:eastAsiaTheme="minorHAnsi" w:hAnsi="Times New Roman" w:cs="Times New Roman"/>
          <w:sz w:val="24"/>
          <w:szCs w:val="24"/>
          <w:lang w:eastAsia="en-US"/>
        </w:rPr>
        <w:t>.</w:t>
      </w:r>
      <w:r w:rsidR="0011139F" w:rsidRPr="00AA2D24">
        <w:rPr>
          <w:rFonts w:ascii="Times New Roman" w:eastAsiaTheme="minorHAnsi" w:hAnsi="Times New Roman" w:cs="Times New Roman"/>
          <w:sz w:val="24"/>
          <w:szCs w:val="24"/>
          <w:lang w:eastAsia="en-US"/>
        </w:rPr>
        <w:t>г</w:t>
      </w:r>
      <w:r w:rsidR="00AA2D24">
        <w:rPr>
          <w:rFonts w:ascii="Times New Roman" w:eastAsiaTheme="minorHAnsi" w:hAnsi="Times New Roman" w:cs="Times New Roman"/>
          <w:sz w:val="24"/>
          <w:szCs w:val="24"/>
          <w:lang w:eastAsia="en-US"/>
        </w:rPr>
        <w:t>.</w:t>
      </w:r>
    </w:p>
    <w:p w:rsidR="003B3AC5" w:rsidRDefault="003B3AC5" w:rsidP="003B3AC5">
      <w:pPr>
        <w:pStyle w:val="af"/>
        <w:tabs>
          <w:tab w:val="left" w:pos="932"/>
        </w:tabs>
        <w:spacing w:after="0" w:line="360" w:lineRule="auto"/>
        <w:ind w:left="-142"/>
        <w:jc w:val="both"/>
        <w:rPr>
          <w:rFonts w:ascii="Times New Roman" w:hAnsi="Times New Roman" w:cs="Times New Roman"/>
          <w:sz w:val="24"/>
          <w:szCs w:val="24"/>
        </w:rPr>
      </w:pPr>
      <w:r w:rsidRPr="005C6563">
        <w:rPr>
          <w:rFonts w:ascii="Times New Roman" w:hAnsi="Times New Roman" w:cs="Times New Roman"/>
          <w:sz w:val="24"/>
          <w:szCs w:val="24"/>
        </w:rPr>
        <w:t>Ана</w:t>
      </w:r>
      <w:r>
        <w:rPr>
          <w:rFonts w:ascii="Times New Roman" w:hAnsi="Times New Roman" w:cs="Times New Roman"/>
          <w:sz w:val="24"/>
          <w:szCs w:val="24"/>
        </w:rPr>
        <w:t>лизируя результаты 2020 и 2022 годов, мы видим,</w:t>
      </w:r>
      <w:r w:rsidRPr="005C6563">
        <w:rPr>
          <w:rFonts w:ascii="Times New Roman" w:hAnsi="Times New Roman" w:cs="Times New Roman"/>
          <w:sz w:val="24"/>
          <w:szCs w:val="24"/>
        </w:rPr>
        <w:t xml:space="preserve"> что результаты</w:t>
      </w:r>
      <w:r>
        <w:rPr>
          <w:rFonts w:ascii="Times New Roman" w:hAnsi="Times New Roman" w:cs="Times New Roman"/>
          <w:sz w:val="24"/>
          <w:szCs w:val="24"/>
        </w:rPr>
        <w:t xml:space="preserve"> в текущем году снизились. Это можно объяснить</w:t>
      </w:r>
      <w:r w:rsidRPr="005C6563">
        <w:rPr>
          <w:rFonts w:ascii="Times New Roman" w:hAnsi="Times New Roman" w:cs="Times New Roman"/>
          <w:sz w:val="24"/>
          <w:szCs w:val="24"/>
        </w:rPr>
        <w:t xml:space="preserve"> сложившейся в </w:t>
      </w:r>
      <w:r>
        <w:rPr>
          <w:rFonts w:ascii="Times New Roman" w:hAnsi="Times New Roman" w:cs="Times New Roman"/>
          <w:sz w:val="24"/>
          <w:szCs w:val="24"/>
        </w:rPr>
        <w:t xml:space="preserve">Чеченской республике </w:t>
      </w:r>
      <w:r w:rsidRPr="005C6563">
        <w:rPr>
          <w:rFonts w:ascii="Times New Roman" w:hAnsi="Times New Roman" w:cs="Times New Roman"/>
          <w:sz w:val="24"/>
          <w:szCs w:val="24"/>
        </w:rPr>
        <w:t>санитарно-эпидемиологической ситуацией и переводом общеобразовательных организаций в первом полугодии 2020 г. на дистанц</w:t>
      </w:r>
      <w:r>
        <w:rPr>
          <w:rFonts w:ascii="Times New Roman" w:hAnsi="Times New Roman" w:cs="Times New Roman"/>
          <w:sz w:val="24"/>
          <w:szCs w:val="24"/>
        </w:rPr>
        <w:t>ионное обучение. Кроме того, исследование проводило</w:t>
      </w:r>
      <w:r w:rsidRPr="005C6563">
        <w:rPr>
          <w:rFonts w:ascii="Times New Roman" w:hAnsi="Times New Roman" w:cs="Times New Roman"/>
          <w:sz w:val="24"/>
          <w:szCs w:val="24"/>
        </w:rPr>
        <w:t>сь после большого временного проме</w:t>
      </w:r>
      <w:r>
        <w:rPr>
          <w:rFonts w:ascii="Times New Roman" w:hAnsi="Times New Roman" w:cs="Times New Roman"/>
          <w:sz w:val="24"/>
          <w:szCs w:val="24"/>
        </w:rPr>
        <w:t>жутка по завершении обучения в 3-м классе.</w:t>
      </w:r>
    </w:p>
    <w:p w:rsidR="003B3AC5" w:rsidRDefault="003B3AC5" w:rsidP="003B3AC5">
      <w:pPr>
        <w:pStyle w:val="af"/>
        <w:tabs>
          <w:tab w:val="left" w:pos="932"/>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t>В 2022 году большое внимание на уровнях региона и муниципалитетов уделялось объективности проведения оценочной процедуры на всех ее этапах, что также в какой-то степени привело к снижению результатов обучающихся, так как на уровне ОО не было возможности фальсифицировать полученные результаты.</w:t>
      </w:r>
    </w:p>
    <w:p w:rsidR="003B3AC5" w:rsidRDefault="003B3AC5" w:rsidP="003B3AC5">
      <w:pPr>
        <w:pStyle w:val="af"/>
        <w:tabs>
          <w:tab w:val="left" w:pos="932"/>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Анализ результатов показал существенные проблемы достижения обучающимися планируемых предметных результатов: почти третья часть третьеклассников в республике имеет уровень ниже базового, что говорит о проблемах организации учебного процесса в начальной школе.</w:t>
      </w:r>
      <w:r w:rsidRPr="000168FD">
        <w:rPr>
          <w:rFonts w:ascii="Times New Roman" w:eastAsiaTheme="minorHAnsi" w:hAnsi="Times New Roman" w:cs="Times New Roman"/>
          <w:sz w:val="28"/>
          <w:szCs w:val="28"/>
          <w:lang w:eastAsia="en-US"/>
        </w:rPr>
        <w:t xml:space="preserve"> </w:t>
      </w:r>
      <w:r w:rsidRPr="000168FD">
        <w:rPr>
          <w:rFonts w:ascii="Times New Roman" w:hAnsi="Times New Roman" w:cs="Times New Roman"/>
          <w:sz w:val="24"/>
          <w:szCs w:val="24"/>
        </w:rPr>
        <w:t>Такая тенденция объ</w:t>
      </w:r>
      <w:r>
        <w:rPr>
          <w:rFonts w:ascii="Times New Roman" w:hAnsi="Times New Roman" w:cs="Times New Roman"/>
          <w:sz w:val="24"/>
          <w:szCs w:val="24"/>
        </w:rPr>
        <w:t>яснима тем, что</w:t>
      </w:r>
      <w:r w:rsidRPr="000168FD">
        <w:rPr>
          <w:rFonts w:ascii="Times New Roman" w:hAnsi="Times New Roman" w:cs="Times New Roman"/>
          <w:sz w:val="24"/>
          <w:szCs w:val="24"/>
        </w:rPr>
        <w:t xml:space="preserve"> уровень предметных компетенций учителей</w:t>
      </w:r>
      <w:r>
        <w:rPr>
          <w:rFonts w:ascii="Times New Roman" w:hAnsi="Times New Roman" w:cs="Times New Roman"/>
          <w:sz w:val="24"/>
          <w:szCs w:val="24"/>
        </w:rPr>
        <w:t xml:space="preserve"> начальной школы недостаточен</w:t>
      </w:r>
      <w:r w:rsidRPr="000168FD">
        <w:rPr>
          <w:rFonts w:ascii="Times New Roman" w:hAnsi="Times New Roman" w:cs="Times New Roman"/>
          <w:sz w:val="24"/>
          <w:szCs w:val="24"/>
        </w:rPr>
        <w:t>,</w:t>
      </w:r>
      <w:r>
        <w:rPr>
          <w:rFonts w:ascii="Times New Roman" w:hAnsi="Times New Roman" w:cs="Times New Roman"/>
          <w:sz w:val="24"/>
          <w:szCs w:val="24"/>
        </w:rPr>
        <w:t xml:space="preserve"> что было выявлено </w:t>
      </w:r>
      <w:r w:rsidRPr="000168FD">
        <w:rPr>
          <w:rFonts w:ascii="Times New Roman" w:hAnsi="Times New Roman" w:cs="Times New Roman"/>
          <w:sz w:val="24"/>
          <w:szCs w:val="24"/>
        </w:rPr>
        <w:t>в ходе федерального исследования «Апробация модели оценки компетенций работников образовательных организаций», которое проходило в 2020 году</w:t>
      </w:r>
      <w:r>
        <w:rPr>
          <w:rFonts w:ascii="Times New Roman" w:hAnsi="Times New Roman" w:cs="Times New Roman"/>
          <w:sz w:val="24"/>
          <w:szCs w:val="24"/>
        </w:rPr>
        <w:t xml:space="preserve"> и показало проблемы учителей начальных классов. </w:t>
      </w:r>
    </w:p>
    <w:p w:rsidR="00AC177E" w:rsidRPr="00AC177E" w:rsidRDefault="003B3AC5" w:rsidP="00A64F68">
      <w:pPr>
        <w:pStyle w:val="af"/>
        <w:tabs>
          <w:tab w:val="left" w:pos="932"/>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Доля обучающихся с уровнями повышенной и прочной базовой подготовки также понизилась. Анализ показал, что в 2020 и 2022 годах выявлен контингент обучающихся с базовым уровнем в диапазоне от 46% до 48%. Это свидетельствует о том, что почти половина третьеклассников республики, имея базовый уровень, находятся в переходном состоянии и </w:t>
      </w:r>
      <w:r>
        <w:rPr>
          <w:rFonts w:ascii="Times New Roman" w:hAnsi="Times New Roman" w:cs="Times New Roman"/>
          <w:sz w:val="24"/>
          <w:szCs w:val="24"/>
        </w:rPr>
        <w:lastRenderedPageBreak/>
        <w:t>их результат напрямую будет зависеть от организации дальнейшей работы с обучающимися и их родителями, педагогов и администрации школы под региональным и муниципальным руководством в рамках регионального проекта, направленного на ликвидацию предметных дефицитов. (Организация работы с обучающимися по индивидуальным образовательным маршрутам с учетом разработанных региональных методических рекомендаций)</w:t>
      </w:r>
      <w:r w:rsidR="00A64F68">
        <w:rPr>
          <w:rFonts w:ascii="Times New Roman" w:hAnsi="Times New Roman" w:cs="Times New Roman"/>
          <w:sz w:val="24"/>
          <w:szCs w:val="24"/>
        </w:rPr>
        <w:t>.</w:t>
      </w:r>
    </w:p>
    <w:p w:rsidR="00ED1FA0" w:rsidRDefault="00ED1FA0" w:rsidP="00ED1FA0">
      <w:pPr>
        <w:spacing w:after="0" w:line="360" w:lineRule="auto"/>
        <w:ind w:firstLine="709"/>
        <w:jc w:val="both"/>
        <w:rPr>
          <w:rFonts w:ascii="Times New Roman" w:hAnsi="Times New Roman" w:cs="Times New Roman"/>
          <w:sz w:val="24"/>
          <w:szCs w:val="24"/>
        </w:rPr>
      </w:pPr>
      <w:r w:rsidRPr="006C5A00">
        <w:rPr>
          <w:rFonts w:ascii="Times New Roman" w:hAnsi="Times New Roman" w:cs="Times New Roman"/>
          <w:sz w:val="24"/>
          <w:szCs w:val="24"/>
        </w:rPr>
        <w:t xml:space="preserve">В таблице </w:t>
      </w:r>
      <w:r w:rsidR="0062125C">
        <w:rPr>
          <w:rFonts w:ascii="Times New Roman" w:hAnsi="Times New Roman" w:cs="Times New Roman"/>
          <w:sz w:val="24"/>
          <w:szCs w:val="24"/>
        </w:rPr>
        <w:t>2.</w:t>
      </w:r>
      <w:r w:rsidR="008424D4">
        <w:rPr>
          <w:rFonts w:ascii="Times New Roman" w:hAnsi="Times New Roman" w:cs="Times New Roman"/>
          <w:sz w:val="24"/>
          <w:szCs w:val="24"/>
        </w:rPr>
        <w:t>7</w:t>
      </w:r>
      <w:r w:rsidR="00366C83" w:rsidRPr="006C5A00">
        <w:rPr>
          <w:rFonts w:ascii="Times New Roman" w:hAnsi="Times New Roman" w:cs="Times New Roman"/>
          <w:sz w:val="24"/>
          <w:szCs w:val="24"/>
        </w:rPr>
        <w:t xml:space="preserve"> представлена</w:t>
      </w:r>
      <w:r w:rsidRPr="006C5A00">
        <w:rPr>
          <w:rFonts w:ascii="Times New Roman" w:hAnsi="Times New Roman" w:cs="Times New Roman"/>
          <w:sz w:val="24"/>
          <w:szCs w:val="24"/>
        </w:rPr>
        <w:t xml:space="preserve"> </w:t>
      </w:r>
      <w:r w:rsidR="00366C83" w:rsidRPr="006C5A00">
        <w:rPr>
          <w:rFonts w:ascii="Times New Roman" w:hAnsi="Times New Roman" w:cs="Times New Roman"/>
          <w:sz w:val="24"/>
          <w:szCs w:val="24"/>
        </w:rPr>
        <w:t>информация о</w:t>
      </w:r>
      <w:r w:rsidRPr="006C5A00">
        <w:rPr>
          <w:rFonts w:ascii="Times New Roman" w:hAnsi="Times New Roman" w:cs="Times New Roman"/>
          <w:sz w:val="24"/>
          <w:szCs w:val="24"/>
        </w:rPr>
        <w:t xml:space="preserve"> распределении </w:t>
      </w:r>
      <w:r w:rsidR="00366C83" w:rsidRPr="006C5A00">
        <w:rPr>
          <w:rFonts w:ascii="Times New Roman" w:hAnsi="Times New Roman" w:cs="Times New Roman"/>
          <w:sz w:val="24"/>
          <w:szCs w:val="24"/>
        </w:rPr>
        <w:t>обучающихся по</w:t>
      </w:r>
      <w:r w:rsidRPr="006C5A00">
        <w:rPr>
          <w:rFonts w:ascii="Times New Roman" w:hAnsi="Times New Roman" w:cs="Times New Roman"/>
          <w:sz w:val="24"/>
          <w:szCs w:val="24"/>
        </w:rPr>
        <w:t xml:space="preserve"> уров</w:t>
      </w:r>
      <w:r>
        <w:rPr>
          <w:rFonts w:ascii="Times New Roman" w:hAnsi="Times New Roman" w:cs="Times New Roman"/>
          <w:sz w:val="24"/>
          <w:szCs w:val="24"/>
        </w:rPr>
        <w:t>ням образовательных</w:t>
      </w:r>
      <w:r w:rsidRPr="006C5A00">
        <w:rPr>
          <w:rFonts w:ascii="Times New Roman" w:hAnsi="Times New Roman" w:cs="Times New Roman"/>
          <w:sz w:val="24"/>
          <w:szCs w:val="24"/>
        </w:rPr>
        <w:t xml:space="preserve"> достижени</w:t>
      </w:r>
      <w:r w:rsidR="00CE7608">
        <w:rPr>
          <w:rFonts w:ascii="Times New Roman" w:hAnsi="Times New Roman" w:cs="Times New Roman"/>
          <w:sz w:val="24"/>
          <w:szCs w:val="24"/>
        </w:rPr>
        <w:t>й по муниципальным образованиям /ГБОУ/ЧОУ</w:t>
      </w:r>
    </w:p>
    <w:p w:rsidR="00ED1FA0" w:rsidRPr="006C5A00" w:rsidRDefault="008424D4" w:rsidP="00ED1FA0">
      <w:pPr>
        <w:spacing w:after="0"/>
        <w:ind w:firstLine="709"/>
        <w:jc w:val="right"/>
        <w:rPr>
          <w:rFonts w:ascii="Times New Roman" w:hAnsi="Times New Roman" w:cs="Times New Roman"/>
          <w:sz w:val="24"/>
          <w:szCs w:val="24"/>
        </w:rPr>
      </w:pPr>
      <w:r>
        <w:rPr>
          <w:rFonts w:ascii="Times New Roman" w:hAnsi="Times New Roman" w:cs="Times New Roman"/>
          <w:sz w:val="24"/>
          <w:szCs w:val="24"/>
        </w:rPr>
        <w:t>Таблица 2.7</w:t>
      </w:r>
    </w:p>
    <w:tbl>
      <w:tblPr>
        <w:tblStyle w:val="a3"/>
        <w:tblW w:w="0" w:type="auto"/>
        <w:tblLook w:val="04A0" w:firstRow="1" w:lastRow="0" w:firstColumn="1" w:lastColumn="0" w:noHBand="0" w:noVBand="1"/>
      </w:tblPr>
      <w:tblGrid>
        <w:gridCol w:w="2733"/>
        <w:gridCol w:w="1846"/>
        <w:gridCol w:w="1682"/>
        <w:gridCol w:w="1517"/>
        <w:gridCol w:w="1567"/>
      </w:tblGrid>
      <w:tr w:rsidR="000266A7" w:rsidRPr="000266A7" w:rsidTr="001C4BF3">
        <w:trPr>
          <w:trHeight w:val="705"/>
        </w:trPr>
        <w:tc>
          <w:tcPr>
            <w:tcW w:w="2733" w:type="dxa"/>
            <w:hideMark/>
          </w:tcPr>
          <w:p w:rsidR="000266A7" w:rsidRDefault="000266A7" w:rsidP="000266A7">
            <w:pPr>
              <w:jc w:val="center"/>
              <w:rPr>
                <w:rFonts w:ascii="Times New Roman" w:hAnsi="Times New Roman" w:cs="Times New Roman"/>
                <w:b/>
                <w:sz w:val="24"/>
                <w:szCs w:val="24"/>
              </w:rPr>
            </w:pPr>
            <w:r w:rsidRPr="000266A7">
              <w:rPr>
                <w:rFonts w:ascii="Times New Roman" w:hAnsi="Times New Roman" w:cs="Times New Roman"/>
                <w:b/>
                <w:sz w:val="24"/>
                <w:szCs w:val="24"/>
              </w:rPr>
              <w:t>Муниципальное</w:t>
            </w:r>
          </w:p>
          <w:p w:rsidR="000266A7" w:rsidRPr="000266A7" w:rsidRDefault="000266A7" w:rsidP="000266A7">
            <w:pPr>
              <w:jc w:val="center"/>
              <w:rPr>
                <w:rFonts w:ascii="Times New Roman" w:hAnsi="Times New Roman" w:cs="Times New Roman"/>
                <w:b/>
                <w:sz w:val="24"/>
                <w:szCs w:val="24"/>
              </w:rPr>
            </w:pPr>
            <w:r w:rsidRPr="000266A7">
              <w:rPr>
                <w:rFonts w:ascii="Times New Roman" w:hAnsi="Times New Roman" w:cs="Times New Roman"/>
                <w:b/>
                <w:sz w:val="24"/>
                <w:szCs w:val="24"/>
              </w:rPr>
              <w:t xml:space="preserve"> образование</w:t>
            </w:r>
          </w:p>
        </w:tc>
        <w:tc>
          <w:tcPr>
            <w:tcW w:w="1846" w:type="dxa"/>
            <w:hideMark/>
          </w:tcPr>
          <w:p w:rsidR="000266A7" w:rsidRDefault="000266A7" w:rsidP="000266A7">
            <w:pPr>
              <w:jc w:val="center"/>
              <w:rPr>
                <w:rFonts w:ascii="Times New Roman" w:hAnsi="Times New Roman" w:cs="Times New Roman"/>
                <w:b/>
                <w:sz w:val="24"/>
                <w:szCs w:val="24"/>
              </w:rPr>
            </w:pPr>
            <w:r w:rsidRPr="000266A7">
              <w:rPr>
                <w:rFonts w:ascii="Times New Roman" w:hAnsi="Times New Roman" w:cs="Times New Roman"/>
                <w:b/>
                <w:sz w:val="24"/>
                <w:szCs w:val="24"/>
              </w:rPr>
              <w:t xml:space="preserve">Уровень </w:t>
            </w:r>
          </w:p>
          <w:p w:rsidR="000266A7" w:rsidRPr="000266A7" w:rsidRDefault="000266A7" w:rsidP="000266A7">
            <w:pPr>
              <w:jc w:val="center"/>
              <w:rPr>
                <w:rFonts w:ascii="Times New Roman" w:hAnsi="Times New Roman" w:cs="Times New Roman"/>
                <w:b/>
                <w:sz w:val="24"/>
                <w:szCs w:val="24"/>
              </w:rPr>
            </w:pPr>
            <w:r w:rsidRPr="000266A7">
              <w:rPr>
                <w:rFonts w:ascii="Times New Roman" w:hAnsi="Times New Roman" w:cs="Times New Roman"/>
                <w:b/>
                <w:sz w:val="24"/>
                <w:szCs w:val="24"/>
              </w:rPr>
              <w:t>повышенной подготовки</w:t>
            </w:r>
          </w:p>
        </w:tc>
        <w:tc>
          <w:tcPr>
            <w:tcW w:w="1682" w:type="dxa"/>
            <w:hideMark/>
          </w:tcPr>
          <w:p w:rsidR="000266A7" w:rsidRDefault="000266A7" w:rsidP="000266A7">
            <w:pPr>
              <w:jc w:val="center"/>
              <w:rPr>
                <w:rFonts w:ascii="Times New Roman" w:hAnsi="Times New Roman" w:cs="Times New Roman"/>
                <w:b/>
                <w:sz w:val="24"/>
                <w:szCs w:val="24"/>
              </w:rPr>
            </w:pPr>
            <w:r w:rsidRPr="000266A7">
              <w:rPr>
                <w:rFonts w:ascii="Times New Roman" w:hAnsi="Times New Roman" w:cs="Times New Roman"/>
                <w:b/>
                <w:sz w:val="24"/>
                <w:szCs w:val="24"/>
              </w:rPr>
              <w:t xml:space="preserve">Уровень прочной </w:t>
            </w:r>
          </w:p>
          <w:p w:rsidR="000266A7" w:rsidRDefault="000266A7" w:rsidP="000266A7">
            <w:pPr>
              <w:jc w:val="center"/>
              <w:rPr>
                <w:rFonts w:ascii="Times New Roman" w:hAnsi="Times New Roman" w:cs="Times New Roman"/>
                <w:b/>
                <w:sz w:val="24"/>
                <w:szCs w:val="24"/>
              </w:rPr>
            </w:pPr>
            <w:r>
              <w:rPr>
                <w:rFonts w:ascii="Times New Roman" w:hAnsi="Times New Roman" w:cs="Times New Roman"/>
                <w:b/>
                <w:sz w:val="24"/>
                <w:szCs w:val="24"/>
              </w:rPr>
              <w:t>б</w:t>
            </w:r>
            <w:r w:rsidRPr="000266A7">
              <w:rPr>
                <w:rFonts w:ascii="Times New Roman" w:hAnsi="Times New Roman" w:cs="Times New Roman"/>
                <w:b/>
                <w:sz w:val="24"/>
                <w:szCs w:val="24"/>
              </w:rPr>
              <w:t>азовой</w:t>
            </w:r>
          </w:p>
          <w:p w:rsidR="000266A7" w:rsidRPr="000266A7" w:rsidRDefault="000266A7" w:rsidP="000266A7">
            <w:pPr>
              <w:jc w:val="center"/>
              <w:rPr>
                <w:rFonts w:ascii="Times New Roman" w:hAnsi="Times New Roman" w:cs="Times New Roman"/>
                <w:b/>
                <w:sz w:val="24"/>
                <w:szCs w:val="24"/>
              </w:rPr>
            </w:pPr>
            <w:r w:rsidRPr="000266A7">
              <w:rPr>
                <w:rFonts w:ascii="Times New Roman" w:hAnsi="Times New Roman" w:cs="Times New Roman"/>
                <w:b/>
                <w:sz w:val="24"/>
                <w:szCs w:val="24"/>
              </w:rPr>
              <w:t xml:space="preserve"> подготовки</w:t>
            </w:r>
          </w:p>
        </w:tc>
        <w:tc>
          <w:tcPr>
            <w:tcW w:w="1517" w:type="dxa"/>
            <w:hideMark/>
          </w:tcPr>
          <w:p w:rsidR="000266A7" w:rsidRPr="000266A7" w:rsidRDefault="000266A7" w:rsidP="000266A7">
            <w:pPr>
              <w:jc w:val="center"/>
              <w:rPr>
                <w:rFonts w:ascii="Times New Roman" w:hAnsi="Times New Roman" w:cs="Times New Roman"/>
                <w:b/>
                <w:sz w:val="24"/>
                <w:szCs w:val="24"/>
              </w:rPr>
            </w:pPr>
            <w:r w:rsidRPr="000266A7">
              <w:rPr>
                <w:rFonts w:ascii="Times New Roman" w:hAnsi="Times New Roman" w:cs="Times New Roman"/>
                <w:b/>
                <w:sz w:val="24"/>
                <w:szCs w:val="24"/>
              </w:rPr>
              <w:t>Уровень базовой подготовки</w:t>
            </w:r>
          </w:p>
        </w:tc>
        <w:tc>
          <w:tcPr>
            <w:tcW w:w="1567" w:type="dxa"/>
            <w:hideMark/>
          </w:tcPr>
          <w:p w:rsidR="000266A7" w:rsidRDefault="000266A7" w:rsidP="000266A7">
            <w:pPr>
              <w:jc w:val="center"/>
              <w:rPr>
                <w:rFonts w:ascii="Times New Roman" w:hAnsi="Times New Roman" w:cs="Times New Roman"/>
                <w:b/>
                <w:sz w:val="24"/>
                <w:szCs w:val="24"/>
              </w:rPr>
            </w:pPr>
            <w:r w:rsidRPr="000266A7">
              <w:rPr>
                <w:rFonts w:ascii="Times New Roman" w:hAnsi="Times New Roman" w:cs="Times New Roman"/>
                <w:b/>
                <w:sz w:val="24"/>
                <w:szCs w:val="24"/>
              </w:rPr>
              <w:t>Уровень ниже</w:t>
            </w:r>
          </w:p>
          <w:p w:rsidR="000266A7" w:rsidRPr="000266A7" w:rsidRDefault="000266A7" w:rsidP="000266A7">
            <w:pPr>
              <w:jc w:val="center"/>
              <w:rPr>
                <w:rFonts w:ascii="Times New Roman" w:hAnsi="Times New Roman" w:cs="Times New Roman"/>
                <w:b/>
                <w:sz w:val="24"/>
                <w:szCs w:val="24"/>
              </w:rPr>
            </w:pPr>
            <w:r w:rsidRPr="000266A7">
              <w:rPr>
                <w:rFonts w:ascii="Times New Roman" w:hAnsi="Times New Roman" w:cs="Times New Roman"/>
                <w:b/>
                <w:sz w:val="24"/>
                <w:szCs w:val="24"/>
              </w:rPr>
              <w:t xml:space="preserve"> базового</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Ачхой-Мартановский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3,1%</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28,2%</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46,9%</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21,8%</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г. Аргун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1,0%</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27,9%</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47,6%</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23,4%</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Веденский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0,9%</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23,0%</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48,5%</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27,6%</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Грозненский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1,3%</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21,7%</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49,7%</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27,3%</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г. Грозный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3,6%</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27,7%</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46,9%</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21,8%</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Гудермесский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1,6%</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30,2%</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47,1%</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21,1%</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Итум-Калинский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0,0%</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37,5%</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42,5%</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20,0%</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Курчалоевский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1,2%</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24,9%</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52,3%</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21,6%</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Надтеречный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2,2%</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24,4%</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47,4%</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26,0%</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Наурский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2,2%</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27,4%</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47,5%</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22,9%</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Ножай-Юртовский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1,4%</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29,1%</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51,3%</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18,2%</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Сунженский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0,5%</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28,2%</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55,0%</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16,4%</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Урус-Мартановский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1,6%</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23,7%</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48,2%</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26,4%</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Шаройский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0,0%</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16,0%</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60,0%</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24,0%</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Шатойский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2,3%</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18,6%</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46,6%</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32,6%</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Шелковской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1,8%</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19,3%</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44,6%</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34,3%</w:t>
            </w:r>
          </w:p>
        </w:tc>
      </w:tr>
      <w:tr w:rsidR="001C4BF3" w:rsidRPr="000266A7" w:rsidTr="00507FC1">
        <w:trPr>
          <w:trHeight w:val="300"/>
        </w:trPr>
        <w:tc>
          <w:tcPr>
            <w:tcW w:w="2733" w:type="dxa"/>
            <w:noWrap/>
            <w:hideMark/>
          </w:tcPr>
          <w:p w:rsidR="001C4BF3" w:rsidRPr="000266A7" w:rsidRDefault="001C4BF3" w:rsidP="001C4BF3">
            <w:pPr>
              <w:rPr>
                <w:rFonts w:ascii="Times New Roman" w:hAnsi="Times New Roman" w:cs="Times New Roman"/>
                <w:sz w:val="24"/>
                <w:szCs w:val="24"/>
              </w:rPr>
            </w:pPr>
            <w:r w:rsidRPr="000266A7">
              <w:rPr>
                <w:rFonts w:ascii="Times New Roman" w:hAnsi="Times New Roman" w:cs="Times New Roman"/>
                <w:sz w:val="24"/>
                <w:szCs w:val="24"/>
              </w:rPr>
              <w:t xml:space="preserve">Шалинский МР             </w:t>
            </w:r>
          </w:p>
        </w:tc>
        <w:tc>
          <w:tcPr>
            <w:tcW w:w="1846"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1,5%</w:t>
            </w:r>
          </w:p>
        </w:tc>
        <w:tc>
          <w:tcPr>
            <w:tcW w:w="1682"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27,4%</w:t>
            </w:r>
          </w:p>
        </w:tc>
        <w:tc>
          <w:tcPr>
            <w:tcW w:w="151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48,2%</w:t>
            </w:r>
          </w:p>
        </w:tc>
        <w:tc>
          <w:tcPr>
            <w:tcW w:w="1567" w:type="dxa"/>
            <w:noWrap/>
            <w:vAlign w:val="center"/>
            <w:hideMark/>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22,8%</w:t>
            </w:r>
          </w:p>
        </w:tc>
      </w:tr>
      <w:tr w:rsidR="001C4BF3" w:rsidRPr="000266A7" w:rsidTr="00507FC1">
        <w:trPr>
          <w:trHeight w:val="300"/>
        </w:trPr>
        <w:tc>
          <w:tcPr>
            <w:tcW w:w="2733" w:type="dxa"/>
            <w:noWrap/>
          </w:tcPr>
          <w:p w:rsidR="001C4BF3" w:rsidRPr="000266A7" w:rsidRDefault="001C4BF3" w:rsidP="001C4BF3">
            <w:pPr>
              <w:rPr>
                <w:rFonts w:ascii="Times New Roman" w:hAnsi="Times New Roman" w:cs="Times New Roman"/>
                <w:sz w:val="24"/>
                <w:szCs w:val="24"/>
              </w:rPr>
            </w:pPr>
            <w:r>
              <w:rPr>
                <w:rFonts w:ascii="Times New Roman" w:hAnsi="Times New Roman" w:cs="Times New Roman"/>
                <w:sz w:val="24"/>
                <w:szCs w:val="24"/>
              </w:rPr>
              <w:t>ГБОУ</w:t>
            </w:r>
          </w:p>
        </w:tc>
        <w:tc>
          <w:tcPr>
            <w:tcW w:w="1846" w:type="dxa"/>
            <w:noWrap/>
            <w:vAlign w:val="center"/>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0,7%</w:t>
            </w:r>
          </w:p>
        </w:tc>
        <w:tc>
          <w:tcPr>
            <w:tcW w:w="1682" w:type="dxa"/>
            <w:noWrap/>
            <w:vAlign w:val="center"/>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16,6%</w:t>
            </w:r>
          </w:p>
        </w:tc>
        <w:tc>
          <w:tcPr>
            <w:tcW w:w="1517" w:type="dxa"/>
            <w:noWrap/>
            <w:vAlign w:val="center"/>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47,2%</w:t>
            </w:r>
          </w:p>
        </w:tc>
        <w:tc>
          <w:tcPr>
            <w:tcW w:w="1567" w:type="dxa"/>
            <w:noWrap/>
            <w:vAlign w:val="center"/>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35,6%</w:t>
            </w:r>
          </w:p>
        </w:tc>
      </w:tr>
      <w:tr w:rsidR="001C4BF3" w:rsidRPr="000266A7" w:rsidTr="00507FC1">
        <w:trPr>
          <w:trHeight w:val="300"/>
        </w:trPr>
        <w:tc>
          <w:tcPr>
            <w:tcW w:w="2733" w:type="dxa"/>
            <w:noWrap/>
          </w:tcPr>
          <w:p w:rsidR="001C4BF3" w:rsidRPr="000266A7" w:rsidRDefault="001C4BF3" w:rsidP="001C4BF3">
            <w:pPr>
              <w:rPr>
                <w:rFonts w:ascii="Times New Roman" w:hAnsi="Times New Roman" w:cs="Times New Roman"/>
                <w:sz w:val="24"/>
                <w:szCs w:val="24"/>
              </w:rPr>
            </w:pPr>
            <w:r>
              <w:rPr>
                <w:rFonts w:ascii="Times New Roman" w:hAnsi="Times New Roman" w:cs="Times New Roman"/>
                <w:sz w:val="24"/>
                <w:szCs w:val="24"/>
              </w:rPr>
              <w:t>ЧОУ</w:t>
            </w:r>
          </w:p>
        </w:tc>
        <w:tc>
          <w:tcPr>
            <w:tcW w:w="1846" w:type="dxa"/>
            <w:noWrap/>
            <w:vAlign w:val="center"/>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5,0%</w:t>
            </w:r>
          </w:p>
        </w:tc>
        <w:tc>
          <w:tcPr>
            <w:tcW w:w="1682" w:type="dxa"/>
            <w:noWrap/>
            <w:vAlign w:val="center"/>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25,4%</w:t>
            </w:r>
          </w:p>
        </w:tc>
        <w:tc>
          <w:tcPr>
            <w:tcW w:w="1517" w:type="dxa"/>
            <w:noWrap/>
            <w:vAlign w:val="center"/>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43,7%</w:t>
            </w:r>
          </w:p>
        </w:tc>
        <w:tc>
          <w:tcPr>
            <w:tcW w:w="1567" w:type="dxa"/>
            <w:noWrap/>
            <w:vAlign w:val="center"/>
          </w:tcPr>
          <w:p w:rsidR="001C4BF3" w:rsidRPr="00F321CA" w:rsidRDefault="001C4BF3" w:rsidP="00507FC1">
            <w:pPr>
              <w:jc w:val="center"/>
              <w:rPr>
                <w:rFonts w:ascii="Times New Roman" w:hAnsi="Times New Roman" w:cs="Times New Roman"/>
                <w:color w:val="000000"/>
                <w:sz w:val="24"/>
                <w:szCs w:val="24"/>
              </w:rPr>
            </w:pPr>
            <w:r w:rsidRPr="00F321CA">
              <w:rPr>
                <w:rFonts w:ascii="Times New Roman" w:hAnsi="Times New Roman" w:cs="Times New Roman"/>
                <w:color w:val="000000"/>
                <w:sz w:val="24"/>
                <w:szCs w:val="24"/>
              </w:rPr>
              <w:t>25,9%</w:t>
            </w:r>
          </w:p>
        </w:tc>
      </w:tr>
    </w:tbl>
    <w:p w:rsidR="00E86A3D" w:rsidRDefault="00E86A3D" w:rsidP="00271531">
      <w:pPr>
        <w:rPr>
          <w:rFonts w:ascii="Times New Roman" w:hAnsi="Times New Roman" w:cs="Times New Roman"/>
          <w:sz w:val="24"/>
          <w:szCs w:val="24"/>
        </w:rPr>
      </w:pPr>
    </w:p>
    <w:p w:rsidR="00A65531" w:rsidRPr="00CA4D0D" w:rsidRDefault="00A65531" w:rsidP="00A65531">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На </w:t>
      </w:r>
      <w:r w:rsidR="00A64F68">
        <w:rPr>
          <w:rFonts w:ascii="Times New Roman" w:hAnsi="Times New Roman" w:cs="Times New Roman"/>
          <w:sz w:val="24"/>
          <w:szCs w:val="24"/>
        </w:rPr>
        <w:t>рисунке 2.7</w:t>
      </w:r>
      <w:r w:rsidRPr="00CA4D0D">
        <w:rPr>
          <w:rFonts w:ascii="Times New Roman" w:hAnsi="Times New Roman" w:cs="Times New Roman"/>
          <w:sz w:val="24"/>
          <w:szCs w:val="24"/>
        </w:rPr>
        <w:t xml:space="preserve"> представлены </w:t>
      </w:r>
      <w:r>
        <w:rPr>
          <w:rFonts w:ascii="Times New Roman" w:hAnsi="Times New Roman" w:cs="Times New Roman"/>
          <w:sz w:val="24"/>
          <w:szCs w:val="24"/>
        </w:rPr>
        <w:t>образовательные результаты третьеклассников муниципальных образований</w:t>
      </w:r>
      <w:r w:rsidRPr="00CA4D0D">
        <w:rPr>
          <w:rFonts w:ascii="Times New Roman" w:hAnsi="Times New Roman" w:cs="Times New Roman"/>
          <w:sz w:val="24"/>
          <w:szCs w:val="24"/>
        </w:rPr>
        <w:t xml:space="preserve"> региона/ГБОУ/ЧОУ</w:t>
      </w:r>
      <w:r>
        <w:rPr>
          <w:rFonts w:ascii="Times New Roman" w:hAnsi="Times New Roman" w:cs="Times New Roman"/>
          <w:sz w:val="24"/>
          <w:szCs w:val="24"/>
        </w:rPr>
        <w:t xml:space="preserve"> по уровням выполнения диагностической работы.</w:t>
      </w:r>
    </w:p>
    <w:p w:rsidR="00E86A3D" w:rsidRDefault="005E3C59" w:rsidP="00271531">
      <w:pPr>
        <w:rPr>
          <w:rFonts w:ascii="Times New Roman" w:hAnsi="Times New Roman" w:cs="Times New Roman"/>
          <w:sz w:val="24"/>
          <w:szCs w:val="24"/>
        </w:rPr>
      </w:pPr>
      <w:r>
        <w:rPr>
          <w:noProof/>
        </w:rPr>
        <w:lastRenderedPageBreak/>
        <w:drawing>
          <wp:inline distT="0" distB="0" distL="0" distR="0" wp14:anchorId="5E4EED83" wp14:editId="0FF35673">
            <wp:extent cx="5922000" cy="4500000"/>
            <wp:effectExtent l="0" t="0" r="3175" b="15240"/>
            <wp:docPr id="2" name="Диаграмма 2">
              <a:extLst xmlns:a="http://schemas.openxmlformats.org/drawingml/2006/main">
                <a:ext uri="{FF2B5EF4-FFF2-40B4-BE49-F238E27FC236}">
                  <a16:creationId xmlns:a16="http://schemas.microsoft.com/office/drawing/2014/main" id="{06831A26-10B6-4A93-8BBE-4E93B3A46E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5B8D" w:rsidRPr="006C5A00" w:rsidRDefault="00A64F68" w:rsidP="00504C48">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Рисунок 2.7</w:t>
      </w:r>
      <w:r w:rsidR="00504C48">
        <w:rPr>
          <w:rFonts w:ascii="Times New Roman" w:hAnsi="Times New Roman" w:cs="Times New Roman"/>
          <w:sz w:val="24"/>
          <w:szCs w:val="24"/>
        </w:rPr>
        <w:t xml:space="preserve"> </w:t>
      </w:r>
      <w:r w:rsidR="00504C48" w:rsidRPr="00CA4D0D">
        <w:rPr>
          <w:rFonts w:ascii="Times New Roman" w:hAnsi="Times New Roman" w:cs="Times New Roman"/>
          <w:sz w:val="24"/>
          <w:szCs w:val="24"/>
        </w:rPr>
        <w:t>Уровни выполнения диагностической работы по муниципальным районам</w:t>
      </w:r>
      <w:r w:rsidR="00504C48">
        <w:rPr>
          <w:rFonts w:ascii="Times New Roman" w:hAnsi="Times New Roman" w:cs="Times New Roman"/>
          <w:sz w:val="24"/>
          <w:szCs w:val="24"/>
        </w:rPr>
        <w:t>/ГБОУ/ЧОУ</w:t>
      </w:r>
    </w:p>
    <w:p w:rsidR="00E95B8D" w:rsidRDefault="00E95B8D" w:rsidP="00E95B8D">
      <w:pPr>
        <w:tabs>
          <w:tab w:val="left" w:pos="1053"/>
        </w:tabs>
        <w:spacing w:after="0" w:line="360" w:lineRule="auto"/>
        <w:ind w:firstLine="709"/>
        <w:jc w:val="both"/>
        <w:rPr>
          <w:rFonts w:ascii="Times New Roman" w:hAnsi="Times New Roman" w:cs="Times New Roman"/>
          <w:sz w:val="24"/>
          <w:szCs w:val="24"/>
        </w:rPr>
      </w:pPr>
      <w:r w:rsidRPr="006C5A00">
        <w:rPr>
          <w:rFonts w:ascii="Times New Roman" w:hAnsi="Times New Roman" w:cs="Times New Roman"/>
          <w:sz w:val="24"/>
          <w:szCs w:val="24"/>
        </w:rPr>
        <w:t xml:space="preserve">Приведенные данные показывают, что </w:t>
      </w:r>
      <w:r w:rsidR="0067683A">
        <w:rPr>
          <w:rFonts w:ascii="Times New Roman" w:hAnsi="Times New Roman" w:cs="Times New Roman"/>
          <w:sz w:val="24"/>
          <w:szCs w:val="24"/>
        </w:rPr>
        <w:t xml:space="preserve">в </w:t>
      </w:r>
      <w:r w:rsidR="001733E6">
        <w:rPr>
          <w:rFonts w:ascii="Times New Roman" w:hAnsi="Times New Roman" w:cs="Times New Roman"/>
          <w:sz w:val="24"/>
          <w:szCs w:val="24"/>
        </w:rPr>
        <w:t>шести</w:t>
      </w:r>
      <w:r w:rsidR="00366C83">
        <w:rPr>
          <w:rFonts w:ascii="Times New Roman" w:hAnsi="Times New Roman" w:cs="Times New Roman"/>
          <w:sz w:val="24"/>
          <w:szCs w:val="24"/>
        </w:rPr>
        <w:t xml:space="preserve"> </w:t>
      </w:r>
      <w:r w:rsidR="00366C83" w:rsidRPr="006C5A00">
        <w:rPr>
          <w:rFonts w:ascii="Times New Roman" w:hAnsi="Times New Roman" w:cs="Times New Roman"/>
          <w:sz w:val="24"/>
          <w:szCs w:val="24"/>
        </w:rPr>
        <w:t>муниципальных</w:t>
      </w:r>
      <w:r>
        <w:rPr>
          <w:rFonts w:ascii="Times New Roman" w:hAnsi="Times New Roman" w:cs="Times New Roman"/>
          <w:sz w:val="24"/>
          <w:szCs w:val="24"/>
        </w:rPr>
        <w:t xml:space="preserve"> образованиях</w:t>
      </w:r>
      <w:r w:rsidR="001733E6">
        <w:rPr>
          <w:rFonts w:ascii="Times New Roman" w:hAnsi="Times New Roman" w:cs="Times New Roman"/>
          <w:sz w:val="24"/>
          <w:szCs w:val="24"/>
        </w:rPr>
        <w:t>,</w:t>
      </w:r>
      <w:r>
        <w:rPr>
          <w:rFonts w:ascii="Times New Roman" w:hAnsi="Times New Roman" w:cs="Times New Roman"/>
          <w:sz w:val="24"/>
          <w:szCs w:val="24"/>
        </w:rPr>
        <w:t xml:space="preserve"> доля</w:t>
      </w:r>
      <w:r w:rsidRPr="006C5A00">
        <w:rPr>
          <w:rFonts w:ascii="Times New Roman" w:hAnsi="Times New Roman" w:cs="Times New Roman"/>
          <w:sz w:val="24"/>
          <w:szCs w:val="24"/>
        </w:rPr>
        <w:t xml:space="preserve"> обучающихся, выполнивших работу по математике на уровн</w:t>
      </w:r>
      <w:r w:rsidR="005E3C59">
        <w:rPr>
          <w:rFonts w:ascii="Times New Roman" w:hAnsi="Times New Roman" w:cs="Times New Roman"/>
          <w:sz w:val="24"/>
          <w:szCs w:val="24"/>
        </w:rPr>
        <w:t xml:space="preserve">е ниже базового, </w:t>
      </w:r>
      <w:r w:rsidRPr="006C5A00">
        <w:rPr>
          <w:rFonts w:ascii="Times New Roman" w:hAnsi="Times New Roman" w:cs="Times New Roman"/>
          <w:sz w:val="24"/>
          <w:szCs w:val="24"/>
        </w:rPr>
        <w:t xml:space="preserve">превышает региональный показатель </w:t>
      </w:r>
      <w:r w:rsidR="00366C83">
        <w:rPr>
          <w:rFonts w:ascii="Times New Roman" w:hAnsi="Times New Roman" w:cs="Times New Roman"/>
          <w:sz w:val="24"/>
          <w:szCs w:val="24"/>
        </w:rPr>
        <w:t>(</w:t>
      </w:r>
      <w:r w:rsidR="005E3C59">
        <w:rPr>
          <w:rFonts w:ascii="Times New Roman" w:hAnsi="Times New Roman" w:cs="Times New Roman"/>
          <w:sz w:val="24"/>
          <w:szCs w:val="24"/>
        </w:rPr>
        <w:t>24,7</w:t>
      </w:r>
      <w:r w:rsidRPr="006C5A00">
        <w:rPr>
          <w:rFonts w:ascii="Times New Roman" w:hAnsi="Times New Roman" w:cs="Times New Roman"/>
          <w:sz w:val="24"/>
          <w:szCs w:val="24"/>
        </w:rPr>
        <w:t>%</w:t>
      </w:r>
      <w:r w:rsidR="00366C83">
        <w:rPr>
          <w:rFonts w:ascii="Times New Roman" w:hAnsi="Times New Roman" w:cs="Times New Roman"/>
          <w:sz w:val="24"/>
          <w:szCs w:val="24"/>
        </w:rPr>
        <w:t>)</w:t>
      </w:r>
      <w:r w:rsidRPr="006C5A00">
        <w:rPr>
          <w:rFonts w:ascii="Times New Roman" w:hAnsi="Times New Roman" w:cs="Times New Roman"/>
          <w:sz w:val="24"/>
          <w:szCs w:val="24"/>
        </w:rPr>
        <w:t xml:space="preserve">. </w:t>
      </w:r>
      <w:r w:rsidR="00BD26FC" w:rsidRPr="006C5A00">
        <w:rPr>
          <w:rFonts w:ascii="Times New Roman" w:hAnsi="Times New Roman" w:cs="Times New Roman"/>
          <w:sz w:val="24"/>
          <w:szCs w:val="24"/>
        </w:rPr>
        <w:t>Это</w:t>
      </w:r>
      <w:r w:rsidR="00BD26FC">
        <w:rPr>
          <w:rFonts w:ascii="Times New Roman" w:hAnsi="Times New Roman" w:cs="Times New Roman"/>
          <w:sz w:val="24"/>
          <w:szCs w:val="24"/>
        </w:rPr>
        <w:t>: ГБОУ</w:t>
      </w:r>
      <w:r w:rsidR="005E3C59">
        <w:rPr>
          <w:rFonts w:ascii="Times New Roman" w:hAnsi="Times New Roman" w:cs="Times New Roman"/>
          <w:sz w:val="24"/>
          <w:szCs w:val="24"/>
        </w:rPr>
        <w:t xml:space="preserve"> (35,6%), Шелковской МР (44,6%), Шатойский МР (32,6%), Веденский МР (27,6%), Грозненский МР (27,3%), Урус-Мартановский МР (26,4%), Надтеречный МР (26,0%), ЧОУ (25,9%).</w:t>
      </w:r>
    </w:p>
    <w:p w:rsidR="00E86A3D" w:rsidRDefault="00381E2C" w:rsidP="001733E6">
      <w:pPr>
        <w:spacing w:after="0" w:line="360" w:lineRule="auto"/>
        <w:ind w:firstLine="709"/>
        <w:jc w:val="both"/>
        <w:rPr>
          <w:rFonts w:ascii="Times New Roman" w:hAnsi="Times New Roman" w:cs="Times New Roman"/>
          <w:sz w:val="24"/>
          <w:szCs w:val="24"/>
        </w:rPr>
      </w:pPr>
      <w:r w:rsidRPr="006C5A00">
        <w:rPr>
          <w:rFonts w:ascii="Times New Roman" w:hAnsi="Times New Roman" w:cs="Times New Roman"/>
          <w:sz w:val="24"/>
          <w:szCs w:val="24"/>
        </w:rPr>
        <w:t>Доля учащихся</w:t>
      </w:r>
      <w:r w:rsidR="005E3C59">
        <w:rPr>
          <w:rFonts w:ascii="Times New Roman" w:hAnsi="Times New Roman" w:cs="Times New Roman"/>
          <w:sz w:val="24"/>
          <w:szCs w:val="24"/>
        </w:rPr>
        <w:t xml:space="preserve"> </w:t>
      </w:r>
      <w:r w:rsidR="005E3C59" w:rsidRPr="006C5A00">
        <w:rPr>
          <w:rFonts w:ascii="Times New Roman" w:hAnsi="Times New Roman" w:cs="Times New Roman"/>
          <w:sz w:val="24"/>
          <w:szCs w:val="24"/>
        </w:rPr>
        <w:t>с уровнем базовой подготовки</w:t>
      </w:r>
      <w:r w:rsidRPr="006C5A00">
        <w:rPr>
          <w:rFonts w:ascii="Times New Roman" w:hAnsi="Times New Roman" w:cs="Times New Roman"/>
          <w:sz w:val="24"/>
          <w:szCs w:val="24"/>
        </w:rPr>
        <w:t xml:space="preserve"> </w:t>
      </w:r>
      <w:r w:rsidR="00626A86">
        <w:rPr>
          <w:rFonts w:ascii="Times New Roman" w:hAnsi="Times New Roman" w:cs="Times New Roman"/>
          <w:sz w:val="24"/>
          <w:szCs w:val="24"/>
        </w:rPr>
        <w:t>варьируется от 42,5</w:t>
      </w:r>
      <w:r>
        <w:rPr>
          <w:rFonts w:ascii="Times New Roman" w:hAnsi="Times New Roman" w:cs="Times New Roman"/>
          <w:sz w:val="24"/>
          <w:szCs w:val="24"/>
        </w:rPr>
        <w:t xml:space="preserve"> %</w:t>
      </w:r>
      <w:r w:rsidR="00626A86">
        <w:rPr>
          <w:rFonts w:ascii="Times New Roman" w:hAnsi="Times New Roman" w:cs="Times New Roman"/>
          <w:sz w:val="24"/>
          <w:szCs w:val="24"/>
        </w:rPr>
        <w:t xml:space="preserve"> </w:t>
      </w:r>
      <w:r>
        <w:rPr>
          <w:rFonts w:ascii="Times New Roman" w:hAnsi="Times New Roman" w:cs="Times New Roman"/>
          <w:sz w:val="24"/>
          <w:szCs w:val="24"/>
        </w:rPr>
        <w:t>(</w:t>
      </w:r>
      <w:r w:rsidR="00626A86">
        <w:rPr>
          <w:rFonts w:ascii="Times New Roman" w:hAnsi="Times New Roman" w:cs="Times New Roman"/>
          <w:sz w:val="24"/>
          <w:szCs w:val="24"/>
        </w:rPr>
        <w:t xml:space="preserve">Итум-Калинский </w:t>
      </w:r>
      <w:r w:rsidR="00626A86" w:rsidRPr="006C5A00">
        <w:rPr>
          <w:rFonts w:ascii="Times New Roman" w:hAnsi="Times New Roman" w:cs="Times New Roman"/>
          <w:sz w:val="24"/>
          <w:szCs w:val="24"/>
        </w:rPr>
        <w:t>МР</w:t>
      </w:r>
      <w:r w:rsidR="00626A86">
        <w:rPr>
          <w:rFonts w:ascii="Times New Roman" w:hAnsi="Times New Roman" w:cs="Times New Roman"/>
          <w:sz w:val="24"/>
          <w:szCs w:val="24"/>
        </w:rPr>
        <w:t>) до 60</w:t>
      </w:r>
      <w:r w:rsidR="004C1989">
        <w:rPr>
          <w:rFonts w:ascii="Times New Roman" w:hAnsi="Times New Roman" w:cs="Times New Roman"/>
          <w:sz w:val="24"/>
          <w:szCs w:val="24"/>
        </w:rPr>
        <w:t>,0</w:t>
      </w:r>
      <w:r>
        <w:rPr>
          <w:rFonts w:ascii="Times New Roman" w:hAnsi="Times New Roman" w:cs="Times New Roman"/>
          <w:sz w:val="24"/>
          <w:szCs w:val="24"/>
        </w:rPr>
        <w:t xml:space="preserve"> % (</w:t>
      </w:r>
      <w:r w:rsidR="00626A86">
        <w:rPr>
          <w:rFonts w:ascii="Times New Roman" w:hAnsi="Times New Roman" w:cs="Times New Roman"/>
          <w:sz w:val="24"/>
          <w:szCs w:val="24"/>
        </w:rPr>
        <w:t>Шаройский МР). В тринадцати</w:t>
      </w:r>
      <w:r w:rsidR="00366C83">
        <w:rPr>
          <w:rFonts w:ascii="Times New Roman" w:hAnsi="Times New Roman" w:cs="Times New Roman"/>
          <w:sz w:val="24"/>
          <w:szCs w:val="24"/>
        </w:rPr>
        <w:t xml:space="preserve"> муниципальных образованиях</w:t>
      </w:r>
      <w:r w:rsidRPr="006C5A00">
        <w:rPr>
          <w:rFonts w:ascii="Times New Roman" w:hAnsi="Times New Roman" w:cs="Times New Roman"/>
          <w:sz w:val="24"/>
          <w:szCs w:val="24"/>
        </w:rPr>
        <w:t xml:space="preserve"> доля учащихся с уровнем базовой подготовки ниж</w:t>
      </w:r>
      <w:r w:rsidR="00626A86">
        <w:rPr>
          <w:rFonts w:ascii="Times New Roman" w:hAnsi="Times New Roman" w:cs="Times New Roman"/>
          <w:sz w:val="24"/>
          <w:szCs w:val="24"/>
        </w:rPr>
        <w:t>е, чем в среднем по региону (48,5</w:t>
      </w:r>
      <w:r w:rsidRPr="006C5A00">
        <w:rPr>
          <w:rFonts w:ascii="Times New Roman" w:hAnsi="Times New Roman" w:cs="Times New Roman"/>
          <w:sz w:val="24"/>
          <w:szCs w:val="24"/>
        </w:rPr>
        <w:t xml:space="preserve">%.). </w:t>
      </w:r>
      <w:r>
        <w:rPr>
          <w:rFonts w:ascii="Times New Roman" w:hAnsi="Times New Roman" w:cs="Times New Roman"/>
          <w:sz w:val="24"/>
          <w:szCs w:val="24"/>
        </w:rPr>
        <w:t xml:space="preserve">В </w:t>
      </w:r>
      <w:r w:rsidR="00626A86">
        <w:rPr>
          <w:rFonts w:ascii="Times New Roman" w:hAnsi="Times New Roman" w:cs="Times New Roman"/>
          <w:sz w:val="24"/>
          <w:szCs w:val="24"/>
        </w:rPr>
        <w:t xml:space="preserve">Итум-Калинском </w:t>
      </w:r>
      <w:r>
        <w:rPr>
          <w:rFonts w:ascii="Times New Roman" w:hAnsi="Times New Roman" w:cs="Times New Roman"/>
          <w:sz w:val="24"/>
          <w:szCs w:val="24"/>
        </w:rPr>
        <w:t xml:space="preserve">МР доля таких </w:t>
      </w:r>
      <w:r w:rsidR="00626A86">
        <w:rPr>
          <w:rFonts w:ascii="Times New Roman" w:hAnsi="Times New Roman" w:cs="Times New Roman"/>
          <w:sz w:val="24"/>
          <w:szCs w:val="24"/>
        </w:rPr>
        <w:t>учащихся составляет 42,5</w:t>
      </w:r>
      <w:r>
        <w:rPr>
          <w:rFonts w:ascii="Times New Roman" w:hAnsi="Times New Roman" w:cs="Times New Roman"/>
          <w:sz w:val="24"/>
          <w:szCs w:val="24"/>
        </w:rPr>
        <w:t>%, в</w:t>
      </w:r>
      <w:r w:rsidR="00626A86">
        <w:rPr>
          <w:rFonts w:ascii="Times New Roman" w:hAnsi="Times New Roman" w:cs="Times New Roman"/>
          <w:sz w:val="24"/>
          <w:szCs w:val="24"/>
        </w:rPr>
        <w:t xml:space="preserve"> ЧОУ– 43,7</w:t>
      </w:r>
      <w:r>
        <w:rPr>
          <w:rFonts w:ascii="Times New Roman" w:hAnsi="Times New Roman" w:cs="Times New Roman"/>
          <w:sz w:val="24"/>
          <w:szCs w:val="24"/>
        </w:rPr>
        <w:t xml:space="preserve"> %, в</w:t>
      </w:r>
      <w:r w:rsidR="00626A86">
        <w:rPr>
          <w:rFonts w:ascii="Times New Roman" w:hAnsi="Times New Roman" w:cs="Times New Roman"/>
          <w:sz w:val="24"/>
          <w:szCs w:val="24"/>
        </w:rPr>
        <w:t xml:space="preserve"> Шелковском МР– 44.6%, </w:t>
      </w:r>
      <w:r w:rsidR="00A6019A">
        <w:rPr>
          <w:rFonts w:ascii="Times New Roman" w:hAnsi="Times New Roman" w:cs="Times New Roman"/>
          <w:sz w:val="24"/>
          <w:szCs w:val="24"/>
        </w:rPr>
        <w:t>в Шатойском МР– 46,6</w:t>
      </w:r>
      <w:r w:rsidR="001733E6">
        <w:rPr>
          <w:rFonts w:ascii="Times New Roman" w:hAnsi="Times New Roman" w:cs="Times New Roman"/>
          <w:sz w:val="24"/>
          <w:szCs w:val="24"/>
        </w:rPr>
        <w:t>%</w:t>
      </w:r>
      <w:r w:rsidR="00A6019A">
        <w:rPr>
          <w:rFonts w:ascii="Times New Roman" w:hAnsi="Times New Roman" w:cs="Times New Roman"/>
          <w:sz w:val="24"/>
          <w:szCs w:val="24"/>
        </w:rPr>
        <w:t>, в городе Грозный и Ачхой-Мартановском МР -</w:t>
      </w:r>
      <w:r w:rsidR="001733E6">
        <w:rPr>
          <w:rFonts w:ascii="Times New Roman" w:hAnsi="Times New Roman" w:cs="Times New Roman"/>
          <w:sz w:val="24"/>
          <w:szCs w:val="24"/>
        </w:rPr>
        <w:t xml:space="preserve"> </w:t>
      </w:r>
      <w:r w:rsidR="00A6019A">
        <w:rPr>
          <w:rFonts w:ascii="Times New Roman" w:hAnsi="Times New Roman" w:cs="Times New Roman"/>
          <w:sz w:val="24"/>
          <w:szCs w:val="24"/>
        </w:rPr>
        <w:t>46,9%,</w:t>
      </w:r>
      <w:r w:rsidR="001733E6">
        <w:rPr>
          <w:rFonts w:ascii="Times New Roman" w:hAnsi="Times New Roman" w:cs="Times New Roman"/>
          <w:sz w:val="24"/>
          <w:szCs w:val="24"/>
        </w:rPr>
        <w:t xml:space="preserve"> в Гудермесском МР – 47,1%, в ГБОУ – 47,2%, в Надтеречном МР- 47,4%, в Наурском МР- 47,5%, в г. Аргун- 47,6%, в Урус-Мартановском и Шалинском МР – 48,2%.</w:t>
      </w:r>
    </w:p>
    <w:p w:rsidR="00DD5640" w:rsidRPr="006C5A00" w:rsidRDefault="001733E6" w:rsidP="00E85B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A1820" w:rsidRPr="006C5A00">
        <w:rPr>
          <w:rFonts w:ascii="Times New Roman" w:hAnsi="Times New Roman" w:cs="Times New Roman"/>
          <w:sz w:val="24"/>
          <w:szCs w:val="24"/>
        </w:rPr>
        <w:t xml:space="preserve">анные показывают, что в </w:t>
      </w:r>
      <w:r w:rsidR="00E85B48">
        <w:rPr>
          <w:rFonts w:ascii="Times New Roman" w:hAnsi="Times New Roman" w:cs="Times New Roman"/>
          <w:sz w:val="24"/>
          <w:szCs w:val="24"/>
        </w:rPr>
        <w:t>десяти</w:t>
      </w:r>
      <w:r w:rsidR="000A1820" w:rsidRPr="006C5A00">
        <w:rPr>
          <w:rFonts w:ascii="Times New Roman" w:hAnsi="Times New Roman" w:cs="Times New Roman"/>
          <w:sz w:val="24"/>
          <w:szCs w:val="24"/>
        </w:rPr>
        <w:t xml:space="preserve"> муниципальных районах доля учащихся, достигших уровня прочной базовой подготовки, превышает сред</w:t>
      </w:r>
      <w:r>
        <w:rPr>
          <w:rFonts w:ascii="Times New Roman" w:hAnsi="Times New Roman" w:cs="Times New Roman"/>
          <w:sz w:val="24"/>
          <w:szCs w:val="24"/>
        </w:rPr>
        <w:t xml:space="preserve">нее значение по региону 25.1 </w:t>
      </w:r>
      <w:r w:rsidR="000A1820" w:rsidRPr="006C5A00">
        <w:rPr>
          <w:rFonts w:ascii="Times New Roman" w:hAnsi="Times New Roman" w:cs="Times New Roman"/>
          <w:sz w:val="24"/>
          <w:szCs w:val="24"/>
        </w:rPr>
        <w:t xml:space="preserve">%.  </w:t>
      </w:r>
      <w:r w:rsidR="000A1820" w:rsidRPr="006C5A00">
        <w:rPr>
          <w:rFonts w:ascii="Times New Roman" w:hAnsi="Times New Roman" w:cs="Times New Roman"/>
          <w:sz w:val="24"/>
          <w:szCs w:val="24"/>
        </w:rPr>
        <w:lastRenderedPageBreak/>
        <w:t xml:space="preserve">Наибольший процент учащихся с уровнем прочной базовой </w:t>
      </w:r>
      <w:r w:rsidR="00366C83" w:rsidRPr="006C5A00">
        <w:rPr>
          <w:rFonts w:ascii="Times New Roman" w:hAnsi="Times New Roman" w:cs="Times New Roman"/>
          <w:sz w:val="24"/>
          <w:szCs w:val="24"/>
        </w:rPr>
        <w:t>подготовки в</w:t>
      </w:r>
      <w:r w:rsidR="000A1820">
        <w:rPr>
          <w:rFonts w:ascii="Times New Roman" w:hAnsi="Times New Roman" w:cs="Times New Roman"/>
          <w:sz w:val="24"/>
          <w:szCs w:val="24"/>
        </w:rPr>
        <w:t xml:space="preserve"> </w:t>
      </w:r>
      <w:r w:rsidR="00E85B48">
        <w:rPr>
          <w:rFonts w:ascii="Times New Roman" w:hAnsi="Times New Roman" w:cs="Times New Roman"/>
          <w:sz w:val="24"/>
          <w:szCs w:val="24"/>
        </w:rPr>
        <w:t xml:space="preserve">Итум-Калинском </w:t>
      </w:r>
      <w:r w:rsidR="000103D8">
        <w:rPr>
          <w:rFonts w:ascii="Times New Roman" w:hAnsi="Times New Roman" w:cs="Times New Roman"/>
          <w:sz w:val="24"/>
          <w:szCs w:val="24"/>
        </w:rPr>
        <w:t xml:space="preserve">и </w:t>
      </w:r>
      <w:r w:rsidR="00E85B48">
        <w:rPr>
          <w:rFonts w:ascii="Times New Roman" w:hAnsi="Times New Roman" w:cs="Times New Roman"/>
          <w:sz w:val="24"/>
          <w:szCs w:val="24"/>
        </w:rPr>
        <w:t>Гудермесском МР (37,5% и 30,2</w:t>
      </w:r>
      <w:r w:rsidR="000A1820" w:rsidRPr="006C5A00">
        <w:rPr>
          <w:rFonts w:ascii="Times New Roman" w:hAnsi="Times New Roman" w:cs="Times New Roman"/>
          <w:sz w:val="24"/>
          <w:szCs w:val="24"/>
        </w:rPr>
        <w:t>%</w:t>
      </w:r>
      <w:r w:rsidR="00366C83">
        <w:rPr>
          <w:rFonts w:ascii="Times New Roman" w:hAnsi="Times New Roman" w:cs="Times New Roman"/>
          <w:sz w:val="24"/>
          <w:szCs w:val="24"/>
        </w:rPr>
        <w:t>,</w:t>
      </w:r>
      <w:r w:rsidR="00E85B48">
        <w:rPr>
          <w:rFonts w:ascii="Times New Roman" w:hAnsi="Times New Roman" w:cs="Times New Roman"/>
          <w:sz w:val="24"/>
          <w:szCs w:val="24"/>
        </w:rPr>
        <w:t xml:space="preserve"> соответственно).</w:t>
      </w:r>
    </w:p>
    <w:p w:rsidR="00DD5640" w:rsidRDefault="00DD5640" w:rsidP="00DD5640">
      <w:pPr>
        <w:tabs>
          <w:tab w:val="left" w:pos="1295"/>
        </w:tabs>
        <w:spacing w:after="0" w:line="360" w:lineRule="auto"/>
        <w:ind w:firstLine="709"/>
        <w:jc w:val="both"/>
        <w:rPr>
          <w:rFonts w:ascii="Times New Roman" w:hAnsi="Times New Roman" w:cs="Times New Roman"/>
          <w:sz w:val="24"/>
          <w:szCs w:val="24"/>
        </w:rPr>
      </w:pPr>
      <w:r w:rsidRPr="006C5A00">
        <w:rPr>
          <w:rFonts w:ascii="Times New Roman" w:hAnsi="Times New Roman" w:cs="Times New Roman"/>
          <w:sz w:val="24"/>
          <w:szCs w:val="24"/>
        </w:rPr>
        <w:t>На</w:t>
      </w:r>
      <w:r w:rsidR="00366C83">
        <w:rPr>
          <w:rFonts w:ascii="Times New Roman" w:hAnsi="Times New Roman" w:cs="Times New Roman"/>
          <w:sz w:val="24"/>
          <w:szCs w:val="24"/>
        </w:rPr>
        <w:t xml:space="preserve"> представленном графике рисунка</w:t>
      </w:r>
      <w:r w:rsidR="004C1989">
        <w:rPr>
          <w:rFonts w:ascii="Times New Roman" w:hAnsi="Times New Roman" w:cs="Times New Roman"/>
          <w:sz w:val="24"/>
          <w:szCs w:val="24"/>
        </w:rPr>
        <w:t xml:space="preserve"> доля учащихся</w:t>
      </w:r>
      <w:r w:rsidRPr="006C5A00">
        <w:rPr>
          <w:rFonts w:ascii="Times New Roman" w:hAnsi="Times New Roman" w:cs="Times New Roman"/>
          <w:sz w:val="24"/>
          <w:szCs w:val="24"/>
        </w:rPr>
        <w:t xml:space="preserve"> достигших уровня повышенной подготовки, распределилась по муниципальным образованиям следующим образом:</w:t>
      </w:r>
      <w:r w:rsidR="00E85B48">
        <w:rPr>
          <w:rFonts w:ascii="Times New Roman" w:hAnsi="Times New Roman" w:cs="Times New Roman"/>
          <w:sz w:val="24"/>
          <w:szCs w:val="24"/>
        </w:rPr>
        <w:t xml:space="preserve"> ЧОУ (5,0%),</w:t>
      </w:r>
      <w:r w:rsidRPr="006C5A00">
        <w:rPr>
          <w:rFonts w:ascii="Times New Roman" w:hAnsi="Times New Roman" w:cs="Times New Roman"/>
          <w:sz w:val="24"/>
          <w:szCs w:val="24"/>
        </w:rPr>
        <w:t xml:space="preserve"> г</w:t>
      </w:r>
      <w:r>
        <w:rPr>
          <w:rFonts w:ascii="Times New Roman" w:hAnsi="Times New Roman" w:cs="Times New Roman"/>
          <w:sz w:val="24"/>
          <w:szCs w:val="24"/>
        </w:rPr>
        <w:t>ород Грозны</w:t>
      </w:r>
      <w:r w:rsidR="00E85B48">
        <w:rPr>
          <w:rFonts w:ascii="Times New Roman" w:hAnsi="Times New Roman" w:cs="Times New Roman"/>
          <w:sz w:val="24"/>
          <w:szCs w:val="24"/>
        </w:rPr>
        <w:t>й (3,6</w:t>
      </w:r>
      <w:r w:rsidRPr="006C5A00">
        <w:rPr>
          <w:rFonts w:ascii="Times New Roman" w:hAnsi="Times New Roman" w:cs="Times New Roman"/>
          <w:sz w:val="24"/>
          <w:szCs w:val="24"/>
        </w:rPr>
        <w:t xml:space="preserve">%), </w:t>
      </w:r>
      <w:r w:rsidR="00E85B48">
        <w:rPr>
          <w:rFonts w:ascii="Times New Roman" w:hAnsi="Times New Roman" w:cs="Times New Roman"/>
          <w:sz w:val="24"/>
          <w:szCs w:val="24"/>
        </w:rPr>
        <w:t>Ачхой-Мартановский МР (3.1</w:t>
      </w:r>
      <w:r>
        <w:rPr>
          <w:rFonts w:ascii="Times New Roman" w:hAnsi="Times New Roman" w:cs="Times New Roman"/>
          <w:sz w:val="24"/>
          <w:szCs w:val="24"/>
        </w:rPr>
        <w:t>%),</w:t>
      </w:r>
      <w:r w:rsidRPr="007D35AC">
        <w:rPr>
          <w:rFonts w:ascii="Times New Roman" w:hAnsi="Times New Roman" w:cs="Times New Roman"/>
          <w:sz w:val="24"/>
          <w:szCs w:val="24"/>
        </w:rPr>
        <w:t xml:space="preserve"> </w:t>
      </w:r>
      <w:r>
        <w:rPr>
          <w:rFonts w:ascii="Times New Roman" w:hAnsi="Times New Roman" w:cs="Times New Roman"/>
          <w:sz w:val="24"/>
          <w:szCs w:val="24"/>
        </w:rPr>
        <w:t>Ш</w:t>
      </w:r>
      <w:r w:rsidR="00E85B48">
        <w:rPr>
          <w:rFonts w:ascii="Times New Roman" w:hAnsi="Times New Roman" w:cs="Times New Roman"/>
          <w:sz w:val="24"/>
          <w:szCs w:val="24"/>
        </w:rPr>
        <w:t>атойский МР (2.3</w:t>
      </w:r>
      <w:r w:rsidRPr="006C5A00">
        <w:rPr>
          <w:rFonts w:ascii="Times New Roman" w:hAnsi="Times New Roman" w:cs="Times New Roman"/>
          <w:sz w:val="24"/>
          <w:szCs w:val="24"/>
        </w:rPr>
        <w:t>%),</w:t>
      </w:r>
      <w:r w:rsidR="00E85B48">
        <w:rPr>
          <w:rFonts w:ascii="Times New Roman" w:hAnsi="Times New Roman" w:cs="Times New Roman"/>
          <w:sz w:val="24"/>
          <w:szCs w:val="24"/>
        </w:rPr>
        <w:t xml:space="preserve"> Надтеречный </w:t>
      </w:r>
      <w:r w:rsidR="00CD5381">
        <w:rPr>
          <w:rFonts w:ascii="Times New Roman" w:hAnsi="Times New Roman" w:cs="Times New Roman"/>
          <w:sz w:val="24"/>
          <w:szCs w:val="24"/>
        </w:rPr>
        <w:t xml:space="preserve">и </w:t>
      </w:r>
      <w:r w:rsidR="00CD5381" w:rsidRPr="007D35AC">
        <w:rPr>
          <w:rFonts w:ascii="Times New Roman" w:hAnsi="Times New Roman" w:cs="Times New Roman"/>
          <w:sz w:val="24"/>
          <w:szCs w:val="24"/>
        </w:rPr>
        <w:t>Наурский</w:t>
      </w:r>
      <w:r w:rsidR="00E85B48">
        <w:rPr>
          <w:rFonts w:ascii="Times New Roman" w:hAnsi="Times New Roman" w:cs="Times New Roman"/>
          <w:sz w:val="24"/>
          <w:szCs w:val="24"/>
        </w:rPr>
        <w:t xml:space="preserve"> МР (2,2</w:t>
      </w:r>
      <w:r w:rsidRPr="006C5A00">
        <w:rPr>
          <w:rFonts w:ascii="Times New Roman" w:hAnsi="Times New Roman" w:cs="Times New Roman"/>
          <w:sz w:val="24"/>
          <w:szCs w:val="24"/>
        </w:rPr>
        <w:t>%),</w:t>
      </w:r>
      <w:r w:rsidR="00E85B48">
        <w:rPr>
          <w:rFonts w:ascii="Times New Roman" w:hAnsi="Times New Roman" w:cs="Times New Roman"/>
          <w:sz w:val="24"/>
          <w:szCs w:val="24"/>
        </w:rPr>
        <w:t xml:space="preserve"> </w:t>
      </w:r>
      <w:r w:rsidR="00CD5381">
        <w:rPr>
          <w:rFonts w:ascii="Times New Roman" w:hAnsi="Times New Roman" w:cs="Times New Roman"/>
          <w:sz w:val="24"/>
          <w:szCs w:val="24"/>
        </w:rPr>
        <w:t>Шелковской МР (1,8</w:t>
      </w:r>
      <w:r w:rsidR="00E85B48">
        <w:rPr>
          <w:rFonts w:ascii="Times New Roman" w:hAnsi="Times New Roman" w:cs="Times New Roman"/>
          <w:sz w:val="24"/>
          <w:szCs w:val="24"/>
        </w:rPr>
        <w:t>%),</w:t>
      </w:r>
      <w:r w:rsidR="00CD5381">
        <w:rPr>
          <w:rFonts w:ascii="Times New Roman" w:hAnsi="Times New Roman" w:cs="Times New Roman"/>
          <w:sz w:val="24"/>
          <w:szCs w:val="24"/>
        </w:rPr>
        <w:t xml:space="preserve"> Гудермесский и Урус-Мартановский МР (1.6%), Шалинский МР (1,5%), Ножай-Юртовский МР (1,4%), Грозненский МР (1,3%), Курчалоевский МР (1,2%), г. Агун (1,0%), Веденский МР (0,9%), ГБОУ (0,7%), Серноводский МР (0,5%). Не достигли уровня повышенной подготовки учащиеся Итум- Калинского и Шаройского МР. </w:t>
      </w:r>
    </w:p>
    <w:p w:rsidR="00547A99" w:rsidRPr="00BD26FC" w:rsidRDefault="00547A99" w:rsidP="00BD26FC">
      <w:pPr>
        <w:tabs>
          <w:tab w:val="left" w:pos="1295"/>
        </w:tabs>
        <w:spacing w:after="0" w:line="360" w:lineRule="auto"/>
        <w:jc w:val="both"/>
        <w:rPr>
          <w:rFonts w:ascii="Times New Roman" w:hAnsi="Times New Roman" w:cs="Times New Roman"/>
          <w:sz w:val="24"/>
          <w:szCs w:val="24"/>
        </w:rPr>
      </w:pPr>
      <w:r w:rsidRPr="00BD26FC">
        <w:rPr>
          <w:rFonts w:ascii="Times New Roman" w:hAnsi="Times New Roman" w:cs="Times New Roman"/>
          <w:sz w:val="24"/>
          <w:szCs w:val="24"/>
        </w:rPr>
        <w:t>Результаты участников исследования по русскому языку по уровням выполнения с учетом кластеров образовательных органи</w:t>
      </w:r>
      <w:r w:rsidR="0062125C">
        <w:rPr>
          <w:rFonts w:ascii="Times New Roman" w:hAnsi="Times New Roman" w:cs="Times New Roman"/>
          <w:sz w:val="24"/>
          <w:szCs w:val="24"/>
        </w:rPr>
        <w:t xml:space="preserve">заций представлены в </w:t>
      </w:r>
      <w:r w:rsidR="00504C48">
        <w:rPr>
          <w:rFonts w:ascii="Times New Roman" w:hAnsi="Times New Roman" w:cs="Times New Roman"/>
          <w:sz w:val="24"/>
          <w:szCs w:val="24"/>
        </w:rPr>
        <w:t>таблице 2.8</w:t>
      </w:r>
    </w:p>
    <w:p w:rsidR="00547A99" w:rsidRPr="00BD26FC" w:rsidRDefault="008424D4" w:rsidP="00547A99">
      <w:pPr>
        <w:tabs>
          <w:tab w:val="left" w:pos="1295"/>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2.8</w:t>
      </w:r>
    </w:p>
    <w:tbl>
      <w:tblPr>
        <w:tblW w:w="9350" w:type="dxa"/>
        <w:tblInd w:w="-5" w:type="dxa"/>
        <w:tblLook w:val="04A0" w:firstRow="1" w:lastRow="0" w:firstColumn="1" w:lastColumn="0" w:noHBand="0" w:noVBand="1"/>
      </w:tblPr>
      <w:tblGrid>
        <w:gridCol w:w="3818"/>
        <w:gridCol w:w="1141"/>
        <w:gridCol w:w="1137"/>
        <w:gridCol w:w="1134"/>
        <w:gridCol w:w="992"/>
        <w:gridCol w:w="1128"/>
      </w:tblGrid>
      <w:tr w:rsidR="00547A99" w:rsidRPr="003C3ED7" w:rsidTr="00D30EBE">
        <w:trPr>
          <w:trHeight w:val="179"/>
        </w:trPr>
        <w:tc>
          <w:tcPr>
            <w:tcW w:w="3818"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547A99" w:rsidRPr="003C3ED7" w:rsidRDefault="00547A99" w:rsidP="00D30EBE">
            <w:pPr>
              <w:spacing w:after="0" w:line="240" w:lineRule="auto"/>
              <w:jc w:val="center"/>
              <w:rPr>
                <w:rFonts w:ascii="Times New Roman" w:eastAsia="Times New Roman" w:hAnsi="Times New Roman" w:cs="Times New Roman"/>
                <w:b/>
                <w:bCs/>
                <w:color w:val="000000"/>
                <w:sz w:val="24"/>
                <w:szCs w:val="24"/>
              </w:rPr>
            </w:pPr>
            <w:r w:rsidRPr="003C3ED7">
              <w:rPr>
                <w:rFonts w:ascii="Times New Roman" w:eastAsia="Times New Roman" w:hAnsi="Times New Roman" w:cs="Times New Roman"/>
                <w:b/>
                <w:bCs/>
                <w:color w:val="000000"/>
                <w:sz w:val="24"/>
                <w:szCs w:val="24"/>
              </w:rPr>
              <w:t>Уровень выполнения</w:t>
            </w:r>
          </w:p>
        </w:tc>
        <w:tc>
          <w:tcPr>
            <w:tcW w:w="1141" w:type="dxa"/>
            <w:tcBorders>
              <w:top w:val="single" w:sz="4" w:space="0" w:color="auto"/>
              <w:left w:val="nil"/>
              <w:bottom w:val="single" w:sz="4" w:space="0" w:color="auto"/>
              <w:right w:val="single" w:sz="4" w:space="0" w:color="auto"/>
            </w:tcBorders>
            <w:shd w:val="clear" w:color="000000" w:fill="BDD7EE"/>
            <w:noWrap/>
            <w:vAlign w:val="bottom"/>
            <w:hideMark/>
          </w:tcPr>
          <w:p w:rsidR="00547A99" w:rsidRPr="003C3ED7" w:rsidRDefault="00547A99" w:rsidP="00D30EBE">
            <w:pPr>
              <w:spacing w:after="0" w:line="240" w:lineRule="auto"/>
              <w:jc w:val="center"/>
              <w:rPr>
                <w:rFonts w:ascii="Times New Roman" w:eastAsia="Times New Roman" w:hAnsi="Times New Roman" w:cs="Times New Roman"/>
                <w:b/>
                <w:bCs/>
                <w:color w:val="000000"/>
                <w:sz w:val="24"/>
                <w:szCs w:val="24"/>
              </w:rPr>
            </w:pPr>
            <w:r w:rsidRPr="003C3ED7">
              <w:rPr>
                <w:rFonts w:ascii="Times New Roman" w:eastAsia="Times New Roman" w:hAnsi="Times New Roman" w:cs="Times New Roman"/>
                <w:b/>
                <w:bCs/>
                <w:color w:val="000000"/>
                <w:sz w:val="24"/>
                <w:szCs w:val="24"/>
              </w:rPr>
              <w:t>Городские ОО</w:t>
            </w:r>
          </w:p>
        </w:tc>
        <w:tc>
          <w:tcPr>
            <w:tcW w:w="1137" w:type="dxa"/>
            <w:tcBorders>
              <w:top w:val="single" w:sz="4" w:space="0" w:color="auto"/>
              <w:left w:val="nil"/>
              <w:bottom w:val="single" w:sz="4" w:space="0" w:color="auto"/>
              <w:right w:val="single" w:sz="4" w:space="0" w:color="auto"/>
            </w:tcBorders>
            <w:shd w:val="clear" w:color="000000" w:fill="BDD7EE"/>
            <w:noWrap/>
            <w:vAlign w:val="bottom"/>
            <w:hideMark/>
          </w:tcPr>
          <w:p w:rsidR="00547A99" w:rsidRPr="003C3ED7" w:rsidRDefault="00547A99" w:rsidP="00D30EBE">
            <w:pPr>
              <w:spacing w:after="0" w:line="240" w:lineRule="auto"/>
              <w:jc w:val="center"/>
              <w:rPr>
                <w:rFonts w:ascii="Times New Roman" w:eastAsia="Times New Roman" w:hAnsi="Times New Roman" w:cs="Times New Roman"/>
                <w:b/>
                <w:bCs/>
                <w:color w:val="000000"/>
                <w:sz w:val="24"/>
                <w:szCs w:val="24"/>
              </w:rPr>
            </w:pPr>
            <w:r w:rsidRPr="003C3ED7">
              <w:rPr>
                <w:rFonts w:ascii="Times New Roman" w:eastAsia="Times New Roman" w:hAnsi="Times New Roman" w:cs="Times New Roman"/>
                <w:b/>
                <w:bCs/>
                <w:color w:val="000000"/>
                <w:sz w:val="24"/>
                <w:szCs w:val="24"/>
              </w:rPr>
              <w:t>Сельские ОО</w:t>
            </w:r>
          </w:p>
        </w:tc>
        <w:tc>
          <w:tcPr>
            <w:tcW w:w="1134" w:type="dxa"/>
            <w:tcBorders>
              <w:top w:val="single" w:sz="4" w:space="0" w:color="auto"/>
              <w:left w:val="nil"/>
              <w:bottom w:val="single" w:sz="4" w:space="0" w:color="auto"/>
              <w:right w:val="single" w:sz="4" w:space="0" w:color="auto"/>
            </w:tcBorders>
            <w:shd w:val="clear" w:color="000000" w:fill="BDD7EE"/>
            <w:noWrap/>
            <w:vAlign w:val="bottom"/>
            <w:hideMark/>
          </w:tcPr>
          <w:p w:rsidR="00547A99" w:rsidRPr="003C3ED7" w:rsidRDefault="00547A99" w:rsidP="00D30EBE">
            <w:pPr>
              <w:spacing w:after="0" w:line="240" w:lineRule="auto"/>
              <w:jc w:val="center"/>
              <w:rPr>
                <w:rFonts w:ascii="Times New Roman" w:eastAsia="Times New Roman" w:hAnsi="Times New Roman" w:cs="Times New Roman"/>
                <w:b/>
                <w:bCs/>
                <w:color w:val="000000"/>
                <w:sz w:val="24"/>
                <w:szCs w:val="24"/>
              </w:rPr>
            </w:pPr>
            <w:r w:rsidRPr="003C3ED7">
              <w:rPr>
                <w:rFonts w:ascii="Times New Roman" w:eastAsia="Times New Roman" w:hAnsi="Times New Roman" w:cs="Times New Roman"/>
                <w:b/>
                <w:bCs/>
                <w:color w:val="000000"/>
                <w:sz w:val="24"/>
                <w:szCs w:val="24"/>
              </w:rPr>
              <w:t>ШНОР</w:t>
            </w:r>
          </w:p>
        </w:tc>
        <w:tc>
          <w:tcPr>
            <w:tcW w:w="992" w:type="dxa"/>
            <w:tcBorders>
              <w:top w:val="single" w:sz="4" w:space="0" w:color="auto"/>
              <w:left w:val="nil"/>
              <w:bottom w:val="single" w:sz="4" w:space="0" w:color="auto"/>
              <w:right w:val="single" w:sz="4" w:space="0" w:color="auto"/>
            </w:tcBorders>
            <w:shd w:val="clear" w:color="000000" w:fill="BDD7EE"/>
            <w:noWrap/>
            <w:vAlign w:val="bottom"/>
            <w:hideMark/>
          </w:tcPr>
          <w:p w:rsidR="00547A99" w:rsidRPr="003C3ED7" w:rsidRDefault="00547A99" w:rsidP="00D30EBE">
            <w:pPr>
              <w:spacing w:after="0" w:line="240" w:lineRule="auto"/>
              <w:jc w:val="center"/>
              <w:rPr>
                <w:rFonts w:ascii="Times New Roman" w:eastAsia="Times New Roman" w:hAnsi="Times New Roman" w:cs="Times New Roman"/>
                <w:b/>
                <w:bCs/>
                <w:color w:val="000000"/>
                <w:sz w:val="24"/>
                <w:szCs w:val="24"/>
              </w:rPr>
            </w:pPr>
            <w:r w:rsidRPr="003C3ED7">
              <w:rPr>
                <w:rFonts w:ascii="Times New Roman" w:eastAsia="Times New Roman" w:hAnsi="Times New Roman" w:cs="Times New Roman"/>
                <w:b/>
                <w:bCs/>
                <w:color w:val="000000"/>
                <w:sz w:val="24"/>
                <w:szCs w:val="24"/>
              </w:rPr>
              <w:t>ГБОУ</w:t>
            </w:r>
          </w:p>
        </w:tc>
        <w:tc>
          <w:tcPr>
            <w:tcW w:w="1128" w:type="dxa"/>
            <w:tcBorders>
              <w:top w:val="single" w:sz="4" w:space="0" w:color="auto"/>
              <w:left w:val="nil"/>
              <w:bottom w:val="single" w:sz="4" w:space="0" w:color="auto"/>
              <w:right w:val="single" w:sz="4" w:space="0" w:color="auto"/>
            </w:tcBorders>
            <w:shd w:val="clear" w:color="000000" w:fill="BDD7EE"/>
            <w:noWrap/>
            <w:vAlign w:val="bottom"/>
            <w:hideMark/>
          </w:tcPr>
          <w:p w:rsidR="00547A99" w:rsidRPr="003C3ED7" w:rsidRDefault="00547A99" w:rsidP="00D30EBE">
            <w:pPr>
              <w:spacing w:after="0" w:line="240" w:lineRule="auto"/>
              <w:jc w:val="center"/>
              <w:rPr>
                <w:rFonts w:ascii="Times New Roman" w:eastAsia="Times New Roman" w:hAnsi="Times New Roman" w:cs="Times New Roman"/>
                <w:b/>
                <w:bCs/>
                <w:color w:val="000000"/>
                <w:sz w:val="24"/>
                <w:szCs w:val="24"/>
              </w:rPr>
            </w:pPr>
            <w:r w:rsidRPr="003C3ED7">
              <w:rPr>
                <w:rFonts w:ascii="Times New Roman" w:eastAsia="Times New Roman" w:hAnsi="Times New Roman" w:cs="Times New Roman"/>
                <w:b/>
                <w:bCs/>
                <w:color w:val="000000"/>
                <w:sz w:val="24"/>
                <w:szCs w:val="24"/>
              </w:rPr>
              <w:t>ЧОУ</w:t>
            </w:r>
          </w:p>
        </w:tc>
      </w:tr>
      <w:tr w:rsidR="00547A99" w:rsidRPr="003C3ED7" w:rsidTr="00D30EBE">
        <w:trPr>
          <w:trHeight w:val="179"/>
        </w:trPr>
        <w:tc>
          <w:tcPr>
            <w:tcW w:w="3818" w:type="dxa"/>
            <w:tcBorders>
              <w:top w:val="nil"/>
              <w:left w:val="single" w:sz="4" w:space="0" w:color="auto"/>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Уровень повышенной подготовки</w:t>
            </w:r>
          </w:p>
        </w:tc>
        <w:tc>
          <w:tcPr>
            <w:tcW w:w="1141"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5,15%</w:t>
            </w:r>
          </w:p>
        </w:tc>
        <w:tc>
          <w:tcPr>
            <w:tcW w:w="1137"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2,57%</w:t>
            </w:r>
          </w:p>
        </w:tc>
        <w:tc>
          <w:tcPr>
            <w:tcW w:w="1134"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2,93%</w:t>
            </w:r>
          </w:p>
        </w:tc>
        <w:tc>
          <w:tcPr>
            <w:tcW w:w="992"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3,12%</w:t>
            </w:r>
          </w:p>
        </w:tc>
        <w:tc>
          <w:tcPr>
            <w:tcW w:w="1128"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center"/>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9,66%</w:t>
            </w:r>
          </w:p>
        </w:tc>
      </w:tr>
      <w:tr w:rsidR="00547A99" w:rsidRPr="003C3ED7" w:rsidTr="00D30EBE">
        <w:trPr>
          <w:trHeight w:val="179"/>
        </w:trPr>
        <w:tc>
          <w:tcPr>
            <w:tcW w:w="3818" w:type="dxa"/>
            <w:tcBorders>
              <w:top w:val="nil"/>
              <w:left w:val="single" w:sz="4" w:space="0" w:color="auto"/>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Уровень прочной базовой подготовки</w:t>
            </w:r>
          </w:p>
        </w:tc>
        <w:tc>
          <w:tcPr>
            <w:tcW w:w="1141"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28,76%</w:t>
            </w:r>
          </w:p>
        </w:tc>
        <w:tc>
          <w:tcPr>
            <w:tcW w:w="1137"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26,00%</w:t>
            </w:r>
          </w:p>
        </w:tc>
        <w:tc>
          <w:tcPr>
            <w:tcW w:w="1134"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26,75%</w:t>
            </w:r>
          </w:p>
        </w:tc>
        <w:tc>
          <w:tcPr>
            <w:tcW w:w="992"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17,15%</w:t>
            </w:r>
          </w:p>
        </w:tc>
        <w:tc>
          <w:tcPr>
            <w:tcW w:w="1128"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center"/>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30,47%</w:t>
            </w:r>
          </w:p>
        </w:tc>
      </w:tr>
      <w:tr w:rsidR="00547A99" w:rsidRPr="003C3ED7" w:rsidTr="00D30EBE">
        <w:trPr>
          <w:trHeight w:val="179"/>
        </w:trPr>
        <w:tc>
          <w:tcPr>
            <w:tcW w:w="3818" w:type="dxa"/>
            <w:tcBorders>
              <w:top w:val="nil"/>
              <w:left w:val="single" w:sz="4" w:space="0" w:color="auto"/>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Уровень базовой подготовки</w:t>
            </w:r>
          </w:p>
        </w:tc>
        <w:tc>
          <w:tcPr>
            <w:tcW w:w="1141"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40,66%</w:t>
            </w:r>
          </w:p>
        </w:tc>
        <w:tc>
          <w:tcPr>
            <w:tcW w:w="1137"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44,38%</w:t>
            </w:r>
          </w:p>
        </w:tc>
        <w:tc>
          <w:tcPr>
            <w:tcW w:w="1134"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41,88%</w:t>
            </w:r>
          </w:p>
        </w:tc>
        <w:tc>
          <w:tcPr>
            <w:tcW w:w="992"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44,10%</w:t>
            </w:r>
          </w:p>
        </w:tc>
        <w:tc>
          <w:tcPr>
            <w:tcW w:w="1128"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center"/>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35,40%</w:t>
            </w:r>
          </w:p>
        </w:tc>
      </w:tr>
      <w:tr w:rsidR="00547A99" w:rsidRPr="003C3ED7" w:rsidTr="00D30EBE">
        <w:trPr>
          <w:trHeight w:val="179"/>
        </w:trPr>
        <w:tc>
          <w:tcPr>
            <w:tcW w:w="3818" w:type="dxa"/>
            <w:tcBorders>
              <w:top w:val="nil"/>
              <w:left w:val="single" w:sz="4" w:space="0" w:color="auto"/>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Уровень ниже базового</w:t>
            </w:r>
          </w:p>
        </w:tc>
        <w:tc>
          <w:tcPr>
            <w:tcW w:w="1141"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25,43%</w:t>
            </w:r>
          </w:p>
        </w:tc>
        <w:tc>
          <w:tcPr>
            <w:tcW w:w="1137"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27,04%</w:t>
            </w:r>
          </w:p>
        </w:tc>
        <w:tc>
          <w:tcPr>
            <w:tcW w:w="1134"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28,43%</w:t>
            </w:r>
          </w:p>
        </w:tc>
        <w:tc>
          <w:tcPr>
            <w:tcW w:w="992"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right"/>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35,63%</w:t>
            </w:r>
          </w:p>
        </w:tc>
        <w:tc>
          <w:tcPr>
            <w:tcW w:w="1128" w:type="dxa"/>
            <w:tcBorders>
              <w:top w:val="nil"/>
              <w:left w:val="nil"/>
              <w:bottom w:val="single" w:sz="4" w:space="0" w:color="auto"/>
              <w:right w:val="single" w:sz="4" w:space="0" w:color="auto"/>
            </w:tcBorders>
            <w:shd w:val="clear" w:color="auto" w:fill="auto"/>
            <w:noWrap/>
            <w:vAlign w:val="bottom"/>
            <w:hideMark/>
          </w:tcPr>
          <w:p w:rsidR="00547A99" w:rsidRPr="003C3ED7" w:rsidRDefault="00547A99" w:rsidP="00D30EBE">
            <w:pPr>
              <w:spacing w:after="0" w:line="240" w:lineRule="auto"/>
              <w:jc w:val="center"/>
              <w:rPr>
                <w:rFonts w:ascii="Times New Roman" w:eastAsia="Times New Roman" w:hAnsi="Times New Roman" w:cs="Times New Roman"/>
                <w:color w:val="000000"/>
                <w:sz w:val="24"/>
                <w:szCs w:val="24"/>
              </w:rPr>
            </w:pPr>
            <w:r w:rsidRPr="003C3ED7">
              <w:rPr>
                <w:rFonts w:ascii="Times New Roman" w:eastAsia="Times New Roman" w:hAnsi="Times New Roman" w:cs="Times New Roman"/>
                <w:color w:val="000000"/>
                <w:sz w:val="24"/>
                <w:szCs w:val="24"/>
              </w:rPr>
              <w:t>24,47%</w:t>
            </w:r>
          </w:p>
        </w:tc>
      </w:tr>
    </w:tbl>
    <w:p w:rsidR="00547A99" w:rsidRDefault="00547A99" w:rsidP="00547A99">
      <w:pPr>
        <w:tabs>
          <w:tab w:val="left" w:pos="1295"/>
        </w:tabs>
        <w:spacing w:after="0" w:line="360" w:lineRule="auto"/>
        <w:ind w:right="1275"/>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p w:rsidR="00815676" w:rsidRDefault="00547A99" w:rsidP="00815676">
      <w:pPr>
        <w:pStyle w:val="af"/>
        <w:tabs>
          <w:tab w:val="left" w:pos="932"/>
        </w:tabs>
        <w:spacing w:line="360" w:lineRule="auto"/>
        <w:ind w:left="-142"/>
        <w:jc w:val="both"/>
        <w:rPr>
          <w:rFonts w:ascii="Times New Roman" w:hAnsi="Times New Roman" w:cs="Times New Roman"/>
          <w:color w:val="000000" w:themeColor="text1"/>
          <w:sz w:val="24"/>
          <w:szCs w:val="24"/>
        </w:rPr>
      </w:pPr>
      <w:r>
        <w:rPr>
          <w:rFonts w:ascii="Times New Roman" w:hAnsi="Times New Roman" w:cs="Times New Roman"/>
          <w:color w:val="FF0000"/>
          <w:sz w:val="28"/>
          <w:szCs w:val="28"/>
        </w:rPr>
        <w:tab/>
      </w:r>
      <w:r w:rsidRPr="00815676">
        <w:rPr>
          <w:rFonts w:ascii="Times New Roman" w:hAnsi="Times New Roman" w:cs="Times New Roman"/>
          <w:color w:val="000000" w:themeColor="text1"/>
          <w:sz w:val="24"/>
          <w:szCs w:val="24"/>
        </w:rPr>
        <w:t xml:space="preserve">Анализируя результаты исследования, мы видим, что в городских и сельских школах ситуация с результатами различная. Доля участников с повышенным уровнем подготовки в городских ОО (5,15%) вдвое выше, чем в сельских ОО (2,57%). Уровень прочной базовой подготовки также выше в городских школах (28,76%). Такие результаты свидетельствуют о наиболее эффективной работе педагогов городских школ по обоим уровням. </w:t>
      </w:r>
      <w:r w:rsidR="00815676" w:rsidRPr="00815676">
        <w:rPr>
          <w:rFonts w:ascii="Times New Roman" w:hAnsi="Times New Roman" w:cs="Times New Roman"/>
          <w:color w:val="000000" w:themeColor="text1"/>
          <w:sz w:val="24"/>
          <w:szCs w:val="24"/>
        </w:rPr>
        <w:t xml:space="preserve">Такая тенденция объяснима тем, что в сельских школах отмечается более низкий уровень предметных компетенций учителей, выявленных в ходе федерального исследования «Апробация модели оценки компетенций работников образовательных организаций», которое проходило в 2020 году.   </w:t>
      </w:r>
    </w:p>
    <w:p w:rsidR="00815676" w:rsidRPr="00815676" w:rsidRDefault="00815676" w:rsidP="00815676">
      <w:pPr>
        <w:pStyle w:val="af"/>
        <w:tabs>
          <w:tab w:val="left" w:pos="932"/>
        </w:tabs>
        <w:spacing w:line="36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47A99" w:rsidRPr="00815676">
        <w:rPr>
          <w:rFonts w:ascii="Times New Roman" w:hAnsi="Times New Roman" w:cs="Times New Roman"/>
          <w:color w:val="000000" w:themeColor="text1"/>
          <w:sz w:val="24"/>
          <w:szCs w:val="24"/>
        </w:rPr>
        <w:t>Уровень базовой подготовки в сельских</w:t>
      </w:r>
      <w:r w:rsidR="00A1784C" w:rsidRPr="00815676">
        <w:rPr>
          <w:rFonts w:ascii="Times New Roman" w:hAnsi="Times New Roman" w:cs="Times New Roman"/>
          <w:color w:val="000000" w:themeColor="text1"/>
          <w:sz w:val="24"/>
          <w:szCs w:val="24"/>
        </w:rPr>
        <w:t xml:space="preserve"> и городских</w:t>
      </w:r>
      <w:r w:rsidR="00547A99" w:rsidRPr="00815676">
        <w:rPr>
          <w:rFonts w:ascii="Times New Roman" w:hAnsi="Times New Roman" w:cs="Times New Roman"/>
          <w:color w:val="000000" w:themeColor="text1"/>
          <w:sz w:val="24"/>
          <w:szCs w:val="24"/>
        </w:rPr>
        <w:t xml:space="preserve"> школах</w:t>
      </w:r>
      <w:r w:rsidR="00A1784C" w:rsidRPr="00815676">
        <w:rPr>
          <w:rFonts w:ascii="Times New Roman" w:hAnsi="Times New Roman" w:cs="Times New Roman"/>
          <w:color w:val="000000" w:themeColor="text1"/>
          <w:sz w:val="24"/>
          <w:szCs w:val="24"/>
        </w:rPr>
        <w:t xml:space="preserve"> отличается незначительно и варьируется от 40</w:t>
      </w:r>
      <w:r w:rsidRPr="00815676">
        <w:rPr>
          <w:rFonts w:ascii="Times New Roman" w:hAnsi="Times New Roman" w:cs="Times New Roman"/>
          <w:color w:val="000000" w:themeColor="text1"/>
          <w:sz w:val="24"/>
          <w:szCs w:val="24"/>
        </w:rPr>
        <w:t>,66% до 44,38%. Это говорит о том, что значительная часть третьеклассников республики находится в переходном состоянии и их результат напрямую будет зависеть от организации дальнейшей работы с обучающимися и их родителями, педагогов и администрации школы под региональным и муниципальным руководством в рамках регио</w:t>
      </w:r>
      <w:r w:rsidRPr="00815676">
        <w:rPr>
          <w:rFonts w:ascii="Times New Roman" w:hAnsi="Times New Roman" w:cs="Times New Roman"/>
          <w:color w:val="000000" w:themeColor="text1"/>
          <w:sz w:val="24"/>
          <w:szCs w:val="24"/>
        </w:rPr>
        <w:lastRenderedPageBreak/>
        <w:t>нального проекта, направленного на лик</w:t>
      </w:r>
      <w:r w:rsidR="00AA2D24">
        <w:rPr>
          <w:rFonts w:ascii="Times New Roman" w:hAnsi="Times New Roman" w:cs="Times New Roman"/>
          <w:color w:val="000000" w:themeColor="text1"/>
          <w:sz w:val="24"/>
          <w:szCs w:val="24"/>
        </w:rPr>
        <w:t>видацию предметных дефицитов. (О</w:t>
      </w:r>
      <w:r w:rsidRPr="00815676">
        <w:rPr>
          <w:rFonts w:ascii="Times New Roman" w:hAnsi="Times New Roman" w:cs="Times New Roman"/>
          <w:color w:val="000000" w:themeColor="text1"/>
          <w:sz w:val="24"/>
          <w:szCs w:val="24"/>
        </w:rPr>
        <w:t>рганизация работы с обучающимися по индивидуальным образовательным маршрутам с учетом разработанных региональных методических рекомендаций).</w:t>
      </w:r>
    </w:p>
    <w:p w:rsidR="004C1989" w:rsidRPr="00815676" w:rsidRDefault="00547A99" w:rsidP="00815676">
      <w:pPr>
        <w:tabs>
          <w:tab w:val="left" w:pos="1295"/>
        </w:tabs>
        <w:spacing w:after="0" w:line="360" w:lineRule="auto"/>
        <w:ind w:right="-1"/>
        <w:jc w:val="both"/>
        <w:rPr>
          <w:rFonts w:ascii="Times New Roman" w:hAnsi="Times New Roman" w:cs="Times New Roman"/>
          <w:color w:val="FF0000"/>
          <w:sz w:val="24"/>
          <w:szCs w:val="24"/>
        </w:rPr>
      </w:pPr>
      <w:r w:rsidRPr="007C41B7">
        <w:rPr>
          <w:rFonts w:ascii="Times New Roman" w:hAnsi="Times New Roman" w:cs="Times New Roman"/>
          <w:color w:val="FF0000"/>
          <w:sz w:val="24"/>
          <w:szCs w:val="24"/>
        </w:rPr>
        <w:t xml:space="preserve"> </w:t>
      </w:r>
      <w:r w:rsidR="0082516E" w:rsidRPr="006C5A00">
        <w:rPr>
          <w:rFonts w:ascii="Times New Roman" w:hAnsi="Times New Roman" w:cs="Times New Roman"/>
          <w:sz w:val="24"/>
          <w:szCs w:val="24"/>
        </w:rPr>
        <w:t>Диагностическая р</w:t>
      </w:r>
      <w:r w:rsidR="008C73D5">
        <w:rPr>
          <w:rFonts w:ascii="Times New Roman" w:hAnsi="Times New Roman" w:cs="Times New Roman"/>
          <w:sz w:val="24"/>
          <w:szCs w:val="24"/>
        </w:rPr>
        <w:t>абота по математике содержала 19</w:t>
      </w:r>
      <w:r w:rsidR="008424D4">
        <w:rPr>
          <w:rFonts w:ascii="Times New Roman" w:hAnsi="Times New Roman" w:cs="Times New Roman"/>
          <w:sz w:val="24"/>
          <w:szCs w:val="24"/>
        </w:rPr>
        <w:t xml:space="preserve"> заданий. В таблице 2.9</w:t>
      </w:r>
      <w:r w:rsidR="0082516E" w:rsidRPr="006C5A00">
        <w:rPr>
          <w:rFonts w:ascii="Times New Roman" w:hAnsi="Times New Roman" w:cs="Times New Roman"/>
          <w:sz w:val="24"/>
          <w:szCs w:val="24"/>
        </w:rPr>
        <w:t xml:space="preserve"> приведены данные о выполнении заданий диагностической работы по проверяемым умениям.</w:t>
      </w:r>
    </w:p>
    <w:p w:rsidR="0082516E" w:rsidRPr="006C5A00" w:rsidRDefault="0082516E" w:rsidP="0082516E">
      <w:pPr>
        <w:tabs>
          <w:tab w:val="left" w:pos="1295"/>
        </w:tabs>
        <w:spacing w:after="0" w:line="360" w:lineRule="auto"/>
        <w:ind w:firstLine="709"/>
        <w:jc w:val="both"/>
        <w:rPr>
          <w:rFonts w:ascii="Times New Roman" w:hAnsi="Times New Roman" w:cs="Times New Roman"/>
          <w:sz w:val="24"/>
          <w:szCs w:val="24"/>
        </w:rPr>
      </w:pPr>
      <w:r w:rsidRPr="006C5A00">
        <w:rPr>
          <w:rFonts w:ascii="Times New Roman" w:hAnsi="Times New Roman" w:cs="Times New Roman"/>
          <w:sz w:val="24"/>
          <w:szCs w:val="24"/>
        </w:rPr>
        <w:t xml:space="preserve">  </w:t>
      </w:r>
    </w:p>
    <w:p w:rsidR="00E86A3D" w:rsidRDefault="008424D4" w:rsidP="008C73D5">
      <w:pPr>
        <w:jc w:val="right"/>
        <w:rPr>
          <w:rFonts w:ascii="Times New Roman" w:hAnsi="Times New Roman" w:cs="Times New Roman"/>
          <w:sz w:val="24"/>
          <w:szCs w:val="24"/>
        </w:rPr>
      </w:pPr>
      <w:r>
        <w:rPr>
          <w:rFonts w:ascii="Times New Roman" w:hAnsi="Times New Roman" w:cs="Times New Roman"/>
          <w:sz w:val="24"/>
          <w:szCs w:val="24"/>
        </w:rPr>
        <w:t>Таблица 2.9</w:t>
      </w:r>
    </w:p>
    <w:tbl>
      <w:tblPr>
        <w:tblStyle w:val="a3"/>
        <w:tblW w:w="0" w:type="auto"/>
        <w:tblLook w:val="04A0" w:firstRow="1" w:lastRow="0" w:firstColumn="1" w:lastColumn="0" w:noHBand="0" w:noVBand="1"/>
      </w:tblPr>
      <w:tblGrid>
        <w:gridCol w:w="988"/>
        <w:gridCol w:w="5953"/>
        <w:gridCol w:w="1276"/>
        <w:gridCol w:w="1128"/>
      </w:tblGrid>
      <w:tr w:rsidR="00F321CA" w:rsidRPr="000117AC" w:rsidTr="003C7604">
        <w:trPr>
          <w:trHeight w:val="570"/>
        </w:trPr>
        <w:tc>
          <w:tcPr>
            <w:tcW w:w="988" w:type="dxa"/>
          </w:tcPr>
          <w:p w:rsidR="00F321CA" w:rsidRPr="000117AC" w:rsidRDefault="00F321CA" w:rsidP="00F321CA">
            <w:pPr>
              <w:jc w:val="center"/>
              <w:rPr>
                <w:rFonts w:ascii="Times New Roman" w:hAnsi="Times New Roman" w:cs="Times New Roman"/>
                <w:b/>
                <w:sz w:val="24"/>
                <w:szCs w:val="24"/>
              </w:rPr>
            </w:pPr>
            <w:r w:rsidRPr="000117AC">
              <w:rPr>
                <w:rFonts w:ascii="Times New Roman" w:hAnsi="Times New Roman" w:cs="Times New Roman"/>
                <w:b/>
                <w:sz w:val="24"/>
                <w:szCs w:val="24"/>
              </w:rPr>
              <w:t>Номер задания</w:t>
            </w:r>
          </w:p>
        </w:tc>
        <w:tc>
          <w:tcPr>
            <w:tcW w:w="5953" w:type="dxa"/>
            <w:noWrap/>
            <w:hideMark/>
          </w:tcPr>
          <w:p w:rsidR="00F321CA" w:rsidRPr="000117AC" w:rsidRDefault="00F321CA" w:rsidP="00F321CA">
            <w:pPr>
              <w:jc w:val="center"/>
              <w:rPr>
                <w:rFonts w:ascii="Times New Roman" w:hAnsi="Times New Roman" w:cs="Times New Roman"/>
                <w:b/>
                <w:sz w:val="24"/>
                <w:szCs w:val="24"/>
              </w:rPr>
            </w:pPr>
            <w:r w:rsidRPr="000117AC">
              <w:rPr>
                <w:rFonts w:ascii="Times New Roman" w:hAnsi="Times New Roman" w:cs="Times New Roman"/>
                <w:b/>
                <w:sz w:val="24"/>
                <w:szCs w:val="24"/>
              </w:rPr>
              <w:t>Умение</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p>
          <w:p w:rsidR="00C207EF" w:rsidRPr="003C7604" w:rsidRDefault="00C207EF" w:rsidP="003C7604">
            <w:pPr>
              <w:jc w:val="center"/>
              <w:rPr>
                <w:rFonts w:ascii="Times New Roman" w:hAnsi="Times New Roman" w:cs="Times New Roman"/>
                <w:b/>
                <w:color w:val="000000"/>
                <w:sz w:val="24"/>
                <w:szCs w:val="24"/>
              </w:rPr>
            </w:pPr>
            <w:r w:rsidRPr="003C7604">
              <w:rPr>
                <w:rFonts w:ascii="Times New Roman" w:hAnsi="Times New Roman" w:cs="Times New Roman"/>
                <w:b/>
                <w:color w:val="000000"/>
                <w:sz w:val="24"/>
                <w:szCs w:val="24"/>
              </w:rPr>
              <w:t>Уровень сложности</w:t>
            </w:r>
          </w:p>
          <w:p w:rsidR="00F321CA" w:rsidRPr="003C7604" w:rsidRDefault="00F321CA" w:rsidP="003C7604">
            <w:pPr>
              <w:jc w:val="center"/>
              <w:rPr>
                <w:rFonts w:ascii="Times New Roman" w:hAnsi="Times New Roman" w:cs="Times New Roman"/>
                <w:color w:val="000000"/>
                <w:sz w:val="24"/>
                <w:szCs w:val="24"/>
              </w:rPr>
            </w:pPr>
          </w:p>
        </w:tc>
        <w:tc>
          <w:tcPr>
            <w:tcW w:w="1128" w:type="dxa"/>
            <w:vAlign w:val="center"/>
            <w:hideMark/>
          </w:tcPr>
          <w:p w:rsidR="00F321CA" w:rsidRPr="003C7604" w:rsidRDefault="00F321CA" w:rsidP="003C7604">
            <w:pPr>
              <w:jc w:val="center"/>
              <w:rPr>
                <w:rFonts w:ascii="Times New Roman" w:hAnsi="Times New Roman" w:cs="Times New Roman"/>
                <w:b/>
                <w:sz w:val="24"/>
                <w:szCs w:val="24"/>
              </w:rPr>
            </w:pPr>
            <w:r w:rsidRPr="003C7604">
              <w:rPr>
                <w:rFonts w:ascii="Times New Roman" w:hAnsi="Times New Roman" w:cs="Times New Roman"/>
                <w:b/>
                <w:sz w:val="24"/>
                <w:szCs w:val="24"/>
              </w:rPr>
              <w:t>% выполнения</w:t>
            </w:r>
          </w:p>
        </w:tc>
      </w:tr>
      <w:tr w:rsidR="00C207EF" w:rsidRPr="000117AC" w:rsidTr="003C7604">
        <w:trPr>
          <w:trHeight w:val="6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Сравнивать и упорядочивать величины на основе установления соотношения между единицами массы, длины</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75,8%</w:t>
            </w:r>
          </w:p>
        </w:tc>
      </w:tr>
      <w:tr w:rsidR="00C207EF" w:rsidRPr="000117AC" w:rsidTr="003C7604">
        <w:trPr>
          <w:trHeight w:val="3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2</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Находить неизвестный компонент арифметического действия</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85,6%</w:t>
            </w:r>
          </w:p>
        </w:tc>
      </w:tr>
      <w:tr w:rsidR="00C207EF" w:rsidRPr="000117AC" w:rsidTr="003C7604">
        <w:trPr>
          <w:trHeight w:val="3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3</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Выполнять умножение, сводящееся к действию в пределах 100</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89,1%</w:t>
            </w:r>
          </w:p>
        </w:tc>
      </w:tr>
      <w:tr w:rsidR="00C207EF" w:rsidRPr="000117AC" w:rsidTr="003C7604">
        <w:trPr>
          <w:trHeight w:val="9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4</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 xml:space="preserve">Оценивать возможные значения заданной величины (ширины, высоты </w:t>
            </w:r>
            <w:r>
              <w:rPr>
                <w:rFonts w:ascii="Times New Roman" w:hAnsi="Times New Roman" w:cs="Times New Roman"/>
                <w:sz w:val="24"/>
                <w:szCs w:val="24"/>
              </w:rPr>
              <w:t>известного предмета) и вы</w:t>
            </w:r>
            <w:r w:rsidRPr="000117AC">
              <w:rPr>
                <w:rFonts w:ascii="Times New Roman" w:hAnsi="Times New Roman" w:cs="Times New Roman"/>
                <w:sz w:val="24"/>
                <w:szCs w:val="24"/>
              </w:rPr>
              <w:t>бирать</w:t>
            </w:r>
            <w:r>
              <w:rPr>
                <w:rFonts w:ascii="Times New Roman" w:hAnsi="Times New Roman" w:cs="Times New Roman"/>
                <w:sz w:val="24"/>
                <w:szCs w:val="24"/>
              </w:rPr>
              <w:t xml:space="preserve"> величину, соответствующую пред</w:t>
            </w:r>
            <w:r w:rsidRPr="000117AC">
              <w:rPr>
                <w:rFonts w:ascii="Times New Roman" w:hAnsi="Times New Roman" w:cs="Times New Roman"/>
                <w:sz w:val="24"/>
                <w:szCs w:val="24"/>
              </w:rPr>
              <w:t>ложенной ситуации</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84,0%</w:t>
            </w:r>
          </w:p>
        </w:tc>
      </w:tr>
      <w:tr w:rsidR="00C207EF" w:rsidRPr="000117AC" w:rsidTr="003C7604">
        <w:trPr>
          <w:trHeight w:val="6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5</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 xml:space="preserve">Находить, проверять и записывать все числа, обладающие заданным свойством </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71,9%</w:t>
            </w:r>
          </w:p>
        </w:tc>
      </w:tr>
      <w:tr w:rsidR="00C207EF" w:rsidRPr="000117AC" w:rsidTr="003C7604">
        <w:trPr>
          <w:trHeight w:val="6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6</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Находить значение числового выражения со скобками при выполнении действий в пределах ста</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84,3%</w:t>
            </w:r>
          </w:p>
        </w:tc>
      </w:tr>
      <w:tr w:rsidR="00C207EF" w:rsidRPr="000117AC" w:rsidTr="003C7604">
        <w:trPr>
          <w:trHeight w:val="9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7</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Решать текстовую задачу, содержащую отношение «больше на»</w:t>
            </w:r>
            <w:r>
              <w:rPr>
                <w:rFonts w:ascii="Times New Roman" w:hAnsi="Times New Roman" w:cs="Times New Roman"/>
                <w:sz w:val="24"/>
                <w:szCs w:val="24"/>
              </w:rPr>
              <w:t xml:space="preserve"> </w:t>
            </w:r>
            <w:r w:rsidRPr="000117AC">
              <w:rPr>
                <w:rFonts w:ascii="Times New Roman" w:hAnsi="Times New Roman" w:cs="Times New Roman"/>
                <w:sz w:val="24"/>
                <w:szCs w:val="24"/>
              </w:rPr>
              <w:t>/ «меньше на» в косвенной форме; записывать решение и ответ</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56,1%</w:t>
            </w:r>
          </w:p>
        </w:tc>
      </w:tr>
      <w:tr w:rsidR="00C207EF" w:rsidRPr="000117AC" w:rsidTr="003C7604">
        <w:trPr>
          <w:trHeight w:val="15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8</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Применять знание математических терминов для установления соответствия между числовой записью и с</w:t>
            </w:r>
            <w:r>
              <w:rPr>
                <w:rFonts w:ascii="Times New Roman" w:hAnsi="Times New Roman" w:cs="Times New Roman"/>
                <w:sz w:val="24"/>
                <w:szCs w:val="24"/>
              </w:rPr>
              <w:t>ловесным описанием числового вы</w:t>
            </w:r>
            <w:r w:rsidRPr="000117AC">
              <w:rPr>
                <w:rFonts w:ascii="Times New Roman" w:hAnsi="Times New Roman" w:cs="Times New Roman"/>
                <w:sz w:val="24"/>
                <w:szCs w:val="24"/>
              </w:rPr>
              <w:t>ражения (вариант 1). Читать таблицу, выбирать нужную информацию, суммировать данные в строке таблицы для ответа на вопрос (вариант 2)</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80,0%</w:t>
            </w:r>
          </w:p>
        </w:tc>
      </w:tr>
      <w:tr w:rsidR="00C207EF" w:rsidRPr="000117AC" w:rsidTr="003C7604">
        <w:trPr>
          <w:trHeight w:val="1949"/>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9</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Представлять ситуацию в пространстве, понимать геометрическую терминологию, знать единицы длины, находить размеры прямоугольника (квадрата) на основе представления его формы (образа) (вариант 1). Ориентироваться в пространстве – находить все пространственные фигуры (кубы), видимые и невидимые на рисунке (вариант 2)</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65,0%</w:t>
            </w:r>
          </w:p>
        </w:tc>
      </w:tr>
      <w:tr w:rsidR="00C207EF" w:rsidRPr="000117AC" w:rsidTr="003C7604">
        <w:trPr>
          <w:trHeight w:val="6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10</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Измерять длину отрезка, чертить квадрат с заданным значением длины стороны</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70,3%</w:t>
            </w:r>
          </w:p>
        </w:tc>
      </w:tr>
      <w:tr w:rsidR="00C207EF" w:rsidRPr="000117AC" w:rsidTr="003C7604">
        <w:trPr>
          <w:trHeight w:val="6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 xml:space="preserve">Планировать ход решения задачи в 2 действия, выбирать арифметическую модель предложенной сюжетной ситуации </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76,2%</w:t>
            </w:r>
          </w:p>
        </w:tc>
      </w:tr>
      <w:tr w:rsidR="00C207EF" w:rsidRPr="000117AC" w:rsidTr="003C7604">
        <w:trPr>
          <w:trHeight w:val="6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12</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Решать текстовую задачу (2 действия), записывать объяснение ответа</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48,3%</w:t>
            </w:r>
          </w:p>
        </w:tc>
      </w:tr>
      <w:tr w:rsidR="00C207EF" w:rsidRPr="000117AC" w:rsidTr="003C7604">
        <w:trPr>
          <w:trHeight w:val="6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13</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Устанавливать соответствие между моделями геометрических фигур и их названиями, записывать ответ</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70,1%</w:t>
            </w:r>
          </w:p>
        </w:tc>
      </w:tr>
      <w:tr w:rsidR="00C207EF" w:rsidRPr="000117AC" w:rsidTr="003C7604">
        <w:trPr>
          <w:trHeight w:val="9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14</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Выбирать верные математические утверждения на основе знания терминологии, представлений о числах и действиях с ними</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61,2%</w:t>
            </w:r>
          </w:p>
        </w:tc>
      </w:tr>
      <w:tr w:rsidR="00C207EF" w:rsidRPr="000117AC" w:rsidTr="003C7604">
        <w:trPr>
          <w:trHeight w:val="6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15</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 xml:space="preserve">Ориентироваться на плоскости, проверять наличие заданных фигур-деталей в сконструированных фигурах </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Б</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58,2%</w:t>
            </w:r>
          </w:p>
        </w:tc>
      </w:tr>
      <w:tr w:rsidR="00C207EF" w:rsidRPr="000117AC" w:rsidTr="003C7604">
        <w:trPr>
          <w:trHeight w:val="15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16</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Планировать ход решения нестандартной задачи на применение базовых знаний в житейской ситуации. Записывать объяснение полученного ответа (вариант 1). Н</w:t>
            </w:r>
            <w:r>
              <w:rPr>
                <w:rFonts w:ascii="Times New Roman" w:hAnsi="Times New Roman" w:cs="Times New Roman"/>
                <w:sz w:val="24"/>
                <w:szCs w:val="24"/>
              </w:rPr>
              <w:t>аходить два способа решения тек</w:t>
            </w:r>
            <w:r w:rsidRPr="000117AC">
              <w:rPr>
                <w:rFonts w:ascii="Times New Roman" w:hAnsi="Times New Roman" w:cs="Times New Roman"/>
                <w:sz w:val="24"/>
                <w:szCs w:val="24"/>
              </w:rPr>
              <w:t>стовой задачи (2 действия), записывать решение (вариант 2)</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П</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0,5%</w:t>
            </w:r>
          </w:p>
        </w:tc>
      </w:tr>
      <w:tr w:rsidR="00C207EF" w:rsidRPr="000117AC" w:rsidTr="003C7604">
        <w:trPr>
          <w:trHeight w:val="415"/>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17</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В предложенной практической ситуации представлять заданную величину (сумму денег) в виде суммы слагаемых-величин для ответа на вопрос. Находить разные способы составления величины, оформлять решение в таблице</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П</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1,1%</w:t>
            </w:r>
          </w:p>
        </w:tc>
      </w:tr>
      <w:tr w:rsidR="00C207EF" w:rsidRPr="000117AC" w:rsidTr="003C7604">
        <w:trPr>
          <w:trHeight w:val="9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18</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Проверять правильность проведения классификации чисел по заданному основанию. Находить все решения (ошибки) в заполнении таблицы</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П</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0,6%</w:t>
            </w:r>
          </w:p>
        </w:tc>
      </w:tr>
      <w:tr w:rsidR="00C207EF" w:rsidRPr="000117AC" w:rsidTr="003C7604">
        <w:trPr>
          <w:trHeight w:val="600"/>
        </w:trPr>
        <w:tc>
          <w:tcPr>
            <w:tcW w:w="988" w:type="dxa"/>
          </w:tcPr>
          <w:p w:rsidR="00C207EF" w:rsidRPr="000117AC" w:rsidRDefault="00C207EF" w:rsidP="00C207EF">
            <w:pPr>
              <w:jc w:val="center"/>
              <w:rPr>
                <w:rFonts w:ascii="Times New Roman" w:hAnsi="Times New Roman" w:cs="Times New Roman"/>
                <w:sz w:val="24"/>
                <w:szCs w:val="24"/>
              </w:rPr>
            </w:pPr>
            <w:r>
              <w:rPr>
                <w:rFonts w:ascii="Times New Roman" w:hAnsi="Times New Roman" w:cs="Times New Roman"/>
                <w:sz w:val="24"/>
                <w:szCs w:val="24"/>
              </w:rPr>
              <w:t>19</w:t>
            </w:r>
          </w:p>
        </w:tc>
        <w:tc>
          <w:tcPr>
            <w:tcW w:w="5953" w:type="dxa"/>
            <w:hideMark/>
          </w:tcPr>
          <w:p w:rsidR="00C207EF" w:rsidRPr="000117AC" w:rsidRDefault="00C207EF" w:rsidP="00C207EF">
            <w:pPr>
              <w:rPr>
                <w:rFonts w:ascii="Times New Roman" w:hAnsi="Times New Roman" w:cs="Times New Roman"/>
                <w:sz w:val="24"/>
                <w:szCs w:val="24"/>
              </w:rPr>
            </w:pPr>
            <w:r w:rsidRPr="000117AC">
              <w:rPr>
                <w:rFonts w:ascii="Times New Roman" w:hAnsi="Times New Roman" w:cs="Times New Roman"/>
                <w:sz w:val="24"/>
                <w:szCs w:val="24"/>
              </w:rPr>
              <w:t>Чтение данных диаграммы, использование данных для ответа на вопрос, запись объяснения полученного ответа</w:t>
            </w:r>
          </w:p>
        </w:tc>
        <w:tc>
          <w:tcPr>
            <w:tcW w:w="1276" w:type="dxa"/>
            <w:vAlign w:val="center"/>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П</w:t>
            </w:r>
          </w:p>
        </w:tc>
        <w:tc>
          <w:tcPr>
            <w:tcW w:w="1128" w:type="dxa"/>
            <w:noWrap/>
            <w:vAlign w:val="center"/>
            <w:hideMark/>
          </w:tcPr>
          <w:p w:rsidR="00C207EF" w:rsidRPr="003C7604" w:rsidRDefault="00C207EF" w:rsidP="003C7604">
            <w:pPr>
              <w:jc w:val="center"/>
              <w:rPr>
                <w:rFonts w:ascii="Times New Roman" w:hAnsi="Times New Roman" w:cs="Times New Roman"/>
                <w:color w:val="000000"/>
                <w:sz w:val="24"/>
                <w:szCs w:val="24"/>
              </w:rPr>
            </w:pPr>
            <w:r w:rsidRPr="003C7604">
              <w:rPr>
                <w:rFonts w:ascii="Times New Roman" w:hAnsi="Times New Roman" w:cs="Times New Roman"/>
                <w:color w:val="000000"/>
                <w:sz w:val="24"/>
                <w:szCs w:val="24"/>
              </w:rPr>
              <w:t>0,5%</w:t>
            </w:r>
          </w:p>
        </w:tc>
      </w:tr>
    </w:tbl>
    <w:p w:rsidR="00A76214" w:rsidRDefault="00A76214" w:rsidP="002D28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Наибольшее число третьеклассников</w:t>
      </w:r>
      <w:r w:rsidRPr="006C5A00">
        <w:rPr>
          <w:rFonts w:ascii="Times New Roman" w:hAnsi="Times New Roman" w:cs="Times New Roman"/>
          <w:sz w:val="24"/>
          <w:szCs w:val="24"/>
        </w:rPr>
        <w:t xml:space="preserve"> успешно выполнили задания основной части работы (зада</w:t>
      </w:r>
      <w:r w:rsidR="00C207EF">
        <w:rPr>
          <w:rFonts w:ascii="Times New Roman" w:hAnsi="Times New Roman" w:cs="Times New Roman"/>
          <w:sz w:val="24"/>
          <w:szCs w:val="24"/>
        </w:rPr>
        <w:t xml:space="preserve">ния </w:t>
      </w:r>
      <w:r>
        <w:rPr>
          <w:rFonts w:ascii="Times New Roman" w:hAnsi="Times New Roman" w:cs="Times New Roman"/>
          <w:sz w:val="24"/>
          <w:szCs w:val="24"/>
        </w:rPr>
        <w:t>№ 1-15</w:t>
      </w:r>
      <w:r w:rsidR="00006FB1">
        <w:rPr>
          <w:rFonts w:ascii="Times New Roman" w:hAnsi="Times New Roman" w:cs="Times New Roman"/>
          <w:sz w:val="24"/>
          <w:szCs w:val="24"/>
        </w:rPr>
        <w:t>)</w:t>
      </w:r>
      <w:r w:rsidRPr="006C5A00">
        <w:rPr>
          <w:rFonts w:ascii="Times New Roman" w:hAnsi="Times New Roman" w:cs="Times New Roman"/>
          <w:sz w:val="24"/>
          <w:szCs w:val="24"/>
        </w:rPr>
        <w:t xml:space="preserve">, на </w:t>
      </w:r>
      <w:r>
        <w:rPr>
          <w:rFonts w:ascii="Times New Roman" w:hAnsi="Times New Roman" w:cs="Times New Roman"/>
          <w:sz w:val="24"/>
          <w:szCs w:val="24"/>
        </w:rPr>
        <w:t>выполнение умножения</w:t>
      </w:r>
      <w:r w:rsidR="00FE2292">
        <w:rPr>
          <w:rFonts w:ascii="Times New Roman" w:hAnsi="Times New Roman" w:cs="Times New Roman"/>
          <w:sz w:val="24"/>
          <w:szCs w:val="24"/>
        </w:rPr>
        <w:t>, сводящегося</w:t>
      </w:r>
      <w:r w:rsidRPr="000117AC">
        <w:rPr>
          <w:rFonts w:ascii="Times New Roman" w:hAnsi="Times New Roman" w:cs="Times New Roman"/>
          <w:sz w:val="24"/>
          <w:szCs w:val="24"/>
        </w:rPr>
        <w:t xml:space="preserve"> к действию в пределах 100</w:t>
      </w:r>
      <w:r w:rsidR="00C207EF">
        <w:rPr>
          <w:rFonts w:ascii="Times New Roman" w:hAnsi="Times New Roman" w:cs="Times New Roman"/>
          <w:sz w:val="24"/>
          <w:szCs w:val="24"/>
        </w:rPr>
        <w:t xml:space="preserve">, </w:t>
      </w:r>
      <w:r w:rsidR="00FE2292">
        <w:rPr>
          <w:rFonts w:ascii="Times New Roman" w:hAnsi="Times New Roman" w:cs="Times New Roman"/>
          <w:sz w:val="24"/>
          <w:szCs w:val="24"/>
        </w:rPr>
        <w:t>на нахождение неизвестного</w:t>
      </w:r>
      <w:r w:rsidR="00FE2292" w:rsidRPr="000117AC">
        <w:rPr>
          <w:rFonts w:ascii="Times New Roman" w:hAnsi="Times New Roman" w:cs="Times New Roman"/>
          <w:sz w:val="24"/>
          <w:szCs w:val="24"/>
        </w:rPr>
        <w:t xml:space="preserve"> компонент</w:t>
      </w:r>
      <w:r w:rsidR="00FE2292">
        <w:rPr>
          <w:rFonts w:ascii="Times New Roman" w:hAnsi="Times New Roman" w:cs="Times New Roman"/>
          <w:sz w:val="24"/>
          <w:szCs w:val="24"/>
        </w:rPr>
        <w:t>а</w:t>
      </w:r>
      <w:r w:rsidR="00FE2292" w:rsidRPr="000117AC">
        <w:rPr>
          <w:rFonts w:ascii="Times New Roman" w:hAnsi="Times New Roman" w:cs="Times New Roman"/>
          <w:sz w:val="24"/>
          <w:szCs w:val="24"/>
        </w:rPr>
        <w:t xml:space="preserve"> арифметического действия</w:t>
      </w:r>
      <w:r w:rsidR="00FE2292">
        <w:rPr>
          <w:rFonts w:ascii="Times New Roman" w:hAnsi="Times New Roman" w:cs="Times New Roman"/>
          <w:sz w:val="24"/>
          <w:szCs w:val="24"/>
        </w:rPr>
        <w:t>,</w:t>
      </w:r>
      <w:r w:rsidR="00FE2292" w:rsidRPr="00FE2292">
        <w:rPr>
          <w:rFonts w:ascii="Times New Roman" w:hAnsi="Times New Roman" w:cs="Times New Roman"/>
          <w:sz w:val="24"/>
          <w:szCs w:val="24"/>
        </w:rPr>
        <w:t xml:space="preserve"> </w:t>
      </w:r>
      <w:r w:rsidR="00FE2292">
        <w:rPr>
          <w:rFonts w:ascii="Times New Roman" w:hAnsi="Times New Roman" w:cs="Times New Roman"/>
          <w:sz w:val="24"/>
          <w:szCs w:val="24"/>
        </w:rPr>
        <w:t>на о</w:t>
      </w:r>
      <w:r w:rsidR="00006FB1">
        <w:rPr>
          <w:rFonts w:ascii="Times New Roman" w:hAnsi="Times New Roman" w:cs="Times New Roman"/>
          <w:sz w:val="24"/>
          <w:szCs w:val="24"/>
        </w:rPr>
        <w:t>ценку возможного</w:t>
      </w:r>
      <w:r w:rsidR="00FE2292" w:rsidRPr="000117AC">
        <w:rPr>
          <w:rFonts w:ascii="Times New Roman" w:hAnsi="Times New Roman" w:cs="Times New Roman"/>
          <w:sz w:val="24"/>
          <w:szCs w:val="24"/>
        </w:rPr>
        <w:t xml:space="preserve"> значения заданной величины (ширины, высоты </w:t>
      </w:r>
      <w:r w:rsidR="00FE2292">
        <w:rPr>
          <w:rFonts w:ascii="Times New Roman" w:hAnsi="Times New Roman" w:cs="Times New Roman"/>
          <w:sz w:val="24"/>
          <w:szCs w:val="24"/>
        </w:rPr>
        <w:t>известного предмета) и вы</w:t>
      </w:r>
      <w:r w:rsidR="00006FB1">
        <w:rPr>
          <w:rFonts w:ascii="Times New Roman" w:hAnsi="Times New Roman" w:cs="Times New Roman"/>
          <w:sz w:val="24"/>
          <w:szCs w:val="24"/>
        </w:rPr>
        <w:t>бор величины, соответствующей</w:t>
      </w:r>
      <w:r w:rsidR="00FE2292">
        <w:rPr>
          <w:rFonts w:ascii="Times New Roman" w:hAnsi="Times New Roman" w:cs="Times New Roman"/>
          <w:sz w:val="24"/>
          <w:szCs w:val="24"/>
        </w:rPr>
        <w:t xml:space="preserve"> пред</w:t>
      </w:r>
      <w:r w:rsidR="00FE2292" w:rsidRPr="000117AC">
        <w:rPr>
          <w:rFonts w:ascii="Times New Roman" w:hAnsi="Times New Roman" w:cs="Times New Roman"/>
          <w:sz w:val="24"/>
          <w:szCs w:val="24"/>
        </w:rPr>
        <w:t>ложенной ситуации</w:t>
      </w:r>
      <w:r w:rsidR="00006FB1">
        <w:rPr>
          <w:rFonts w:ascii="Times New Roman" w:hAnsi="Times New Roman" w:cs="Times New Roman"/>
          <w:sz w:val="24"/>
          <w:szCs w:val="24"/>
        </w:rPr>
        <w:t>, на н</w:t>
      </w:r>
      <w:r w:rsidR="00006FB1" w:rsidRPr="000117AC">
        <w:rPr>
          <w:rFonts w:ascii="Times New Roman" w:hAnsi="Times New Roman" w:cs="Times New Roman"/>
          <w:sz w:val="24"/>
          <w:szCs w:val="24"/>
        </w:rPr>
        <w:t>ахо</w:t>
      </w:r>
      <w:r w:rsidR="00006FB1">
        <w:rPr>
          <w:rFonts w:ascii="Times New Roman" w:hAnsi="Times New Roman" w:cs="Times New Roman"/>
          <w:sz w:val="24"/>
          <w:szCs w:val="24"/>
        </w:rPr>
        <w:t>ждение</w:t>
      </w:r>
      <w:r w:rsidR="00006FB1" w:rsidRPr="000117AC">
        <w:rPr>
          <w:rFonts w:ascii="Times New Roman" w:hAnsi="Times New Roman" w:cs="Times New Roman"/>
          <w:sz w:val="24"/>
          <w:szCs w:val="24"/>
        </w:rPr>
        <w:t xml:space="preserve"> значение числового выражения со скобками при выполнении действий в пределах ста</w:t>
      </w:r>
      <w:r w:rsidR="00C207EF">
        <w:rPr>
          <w:rFonts w:ascii="Times New Roman" w:hAnsi="Times New Roman" w:cs="Times New Roman"/>
          <w:sz w:val="24"/>
          <w:szCs w:val="24"/>
        </w:rPr>
        <w:t>,  на сравнение и упорядочивание величин</w:t>
      </w:r>
      <w:r w:rsidR="00C207EF" w:rsidRPr="000117AC">
        <w:rPr>
          <w:rFonts w:ascii="Times New Roman" w:hAnsi="Times New Roman" w:cs="Times New Roman"/>
          <w:sz w:val="24"/>
          <w:szCs w:val="24"/>
        </w:rPr>
        <w:t xml:space="preserve"> на основе установления соотношения между единицами массы, длины</w:t>
      </w:r>
      <w:r w:rsidR="00C207EF">
        <w:rPr>
          <w:rFonts w:ascii="Times New Roman" w:hAnsi="Times New Roman" w:cs="Times New Roman"/>
          <w:sz w:val="24"/>
          <w:szCs w:val="24"/>
        </w:rPr>
        <w:t>.</w:t>
      </w:r>
    </w:p>
    <w:p w:rsidR="00A76214" w:rsidRDefault="00A76214" w:rsidP="00A76214">
      <w:pPr>
        <w:spacing w:after="0" w:line="360" w:lineRule="auto"/>
        <w:ind w:firstLine="709"/>
        <w:jc w:val="both"/>
        <w:rPr>
          <w:rFonts w:ascii="Times New Roman" w:hAnsi="Times New Roman" w:cs="Times New Roman"/>
          <w:sz w:val="24"/>
          <w:szCs w:val="24"/>
        </w:rPr>
      </w:pPr>
      <w:r w:rsidRPr="006C5A00">
        <w:rPr>
          <w:rFonts w:ascii="Times New Roman" w:eastAsia="Times New Roman" w:hAnsi="Times New Roman" w:cs="Times New Roman"/>
          <w:color w:val="000000"/>
          <w:sz w:val="24"/>
          <w:szCs w:val="24"/>
        </w:rPr>
        <w:t>Наибольшие затруднения в основной части работы вызвали задания, проверявшие умение</w:t>
      </w:r>
      <w:r w:rsidR="00C207EF">
        <w:rPr>
          <w:rFonts w:ascii="Times New Roman" w:eastAsia="Times New Roman" w:hAnsi="Times New Roman" w:cs="Times New Roman"/>
          <w:color w:val="000000"/>
          <w:sz w:val="24"/>
          <w:szCs w:val="24"/>
        </w:rPr>
        <w:t xml:space="preserve"> </w:t>
      </w:r>
      <w:r w:rsidR="00C207EF">
        <w:rPr>
          <w:rFonts w:ascii="Times New Roman" w:hAnsi="Times New Roman" w:cs="Times New Roman"/>
          <w:sz w:val="24"/>
          <w:szCs w:val="24"/>
        </w:rPr>
        <w:t>решать текстовые задачи</w:t>
      </w:r>
      <w:r w:rsidR="00C207EF" w:rsidRPr="000117AC">
        <w:rPr>
          <w:rFonts w:ascii="Times New Roman" w:hAnsi="Times New Roman" w:cs="Times New Roman"/>
          <w:sz w:val="24"/>
          <w:szCs w:val="24"/>
        </w:rPr>
        <w:t xml:space="preserve"> (2 действия), записывать объяснение ответа</w:t>
      </w:r>
      <w:r w:rsidR="00CE7608">
        <w:rPr>
          <w:rFonts w:ascii="Times New Roman" w:hAnsi="Times New Roman" w:cs="Times New Roman"/>
          <w:sz w:val="24"/>
          <w:szCs w:val="24"/>
        </w:rPr>
        <w:t>,</w:t>
      </w:r>
      <w:r w:rsidR="00731A23">
        <w:rPr>
          <w:rFonts w:ascii="Times New Roman" w:hAnsi="Times New Roman" w:cs="Times New Roman"/>
          <w:sz w:val="24"/>
          <w:szCs w:val="24"/>
        </w:rPr>
        <w:t xml:space="preserve"> р</w:t>
      </w:r>
      <w:r w:rsidR="00731A23" w:rsidRPr="000117AC">
        <w:rPr>
          <w:rFonts w:ascii="Times New Roman" w:hAnsi="Times New Roman" w:cs="Times New Roman"/>
          <w:sz w:val="24"/>
          <w:szCs w:val="24"/>
        </w:rPr>
        <w:t>ешать текстовую задачу, содержащую отношение «больше на»</w:t>
      </w:r>
      <w:r w:rsidR="00731A23">
        <w:rPr>
          <w:rFonts w:ascii="Times New Roman" w:hAnsi="Times New Roman" w:cs="Times New Roman"/>
          <w:sz w:val="24"/>
          <w:szCs w:val="24"/>
        </w:rPr>
        <w:t xml:space="preserve"> </w:t>
      </w:r>
      <w:r w:rsidR="001F6229">
        <w:rPr>
          <w:rFonts w:ascii="Times New Roman" w:hAnsi="Times New Roman" w:cs="Times New Roman"/>
          <w:sz w:val="24"/>
          <w:szCs w:val="24"/>
        </w:rPr>
        <w:t>/ «меньше на» в косвенной форме,</w:t>
      </w:r>
      <w:r w:rsidR="00731A23" w:rsidRPr="000117AC">
        <w:rPr>
          <w:rFonts w:ascii="Times New Roman" w:hAnsi="Times New Roman" w:cs="Times New Roman"/>
          <w:sz w:val="24"/>
          <w:szCs w:val="24"/>
        </w:rPr>
        <w:t xml:space="preserve"> записывать решение и ответ</w:t>
      </w:r>
      <w:r w:rsidR="00CE7608">
        <w:rPr>
          <w:rFonts w:ascii="Times New Roman" w:hAnsi="Times New Roman" w:cs="Times New Roman"/>
          <w:sz w:val="24"/>
          <w:szCs w:val="24"/>
        </w:rPr>
        <w:t>,</w:t>
      </w:r>
      <w:r w:rsidR="00731A23">
        <w:rPr>
          <w:rFonts w:ascii="Times New Roman" w:hAnsi="Times New Roman" w:cs="Times New Roman"/>
          <w:sz w:val="24"/>
          <w:szCs w:val="24"/>
        </w:rPr>
        <w:t xml:space="preserve"> в</w:t>
      </w:r>
      <w:r w:rsidR="00731A23" w:rsidRPr="000117AC">
        <w:rPr>
          <w:rFonts w:ascii="Times New Roman" w:hAnsi="Times New Roman" w:cs="Times New Roman"/>
          <w:sz w:val="24"/>
          <w:szCs w:val="24"/>
        </w:rPr>
        <w:t>ыбирать верные математические утверждения на основе знания терминологии, представлений о числах и действиях с ними</w:t>
      </w:r>
      <w:r w:rsidR="00CE7608">
        <w:rPr>
          <w:rFonts w:ascii="Times New Roman" w:hAnsi="Times New Roman" w:cs="Times New Roman"/>
          <w:sz w:val="24"/>
          <w:szCs w:val="24"/>
        </w:rPr>
        <w:t>,</w:t>
      </w:r>
      <w:r w:rsidRPr="006C5A00">
        <w:rPr>
          <w:rFonts w:ascii="Times New Roman" w:eastAsia="Times New Roman" w:hAnsi="Times New Roman" w:cs="Times New Roman"/>
          <w:color w:val="000000"/>
          <w:sz w:val="24"/>
          <w:szCs w:val="24"/>
        </w:rPr>
        <w:t xml:space="preserve"> </w:t>
      </w:r>
      <w:r w:rsidR="00212ACA">
        <w:rPr>
          <w:rFonts w:ascii="Times New Roman" w:hAnsi="Times New Roman" w:cs="Times New Roman"/>
          <w:sz w:val="24"/>
          <w:szCs w:val="24"/>
        </w:rPr>
        <w:t>п</w:t>
      </w:r>
      <w:r w:rsidR="00212ACA" w:rsidRPr="000117AC">
        <w:rPr>
          <w:rFonts w:ascii="Times New Roman" w:hAnsi="Times New Roman" w:cs="Times New Roman"/>
          <w:sz w:val="24"/>
          <w:szCs w:val="24"/>
        </w:rPr>
        <w:t xml:space="preserve">редставлять ситуацию в пространстве, понимать геометрическую терминологию, знать единицы длины, находить </w:t>
      </w:r>
      <w:r w:rsidR="00212ACA" w:rsidRPr="000117AC">
        <w:rPr>
          <w:rFonts w:ascii="Times New Roman" w:hAnsi="Times New Roman" w:cs="Times New Roman"/>
          <w:sz w:val="24"/>
          <w:szCs w:val="24"/>
        </w:rPr>
        <w:lastRenderedPageBreak/>
        <w:t xml:space="preserve">размеры прямоугольника (квадрата) на основе представления </w:t>
      </w:r>
      <w:r w:rsidR="00212ACA">
        <w:rPr>
          <w:rFonts w:ascii="Times New Roman" w:hAnsi="Times New Roman" w:cs="Times New Roman"/>
          <w:sz w:val="24"/>
          <w:szCs w:val="24"/>
        </w:rPr>
        <w:t>его формы, умение о</w:t>
      </w:r>
      <w:r w:rsidR="00212ACA" w:rsidRPr="000117AC">
        <w:rPr>
          <w:rFonts w:ascii="Times New Roman" w:hAnsi="Times New Roman" w:cs="Times New Roman"/>
          <w:sz w:val="24"/>
          <w:szCs w:val="24"/>
        </w:rPr>
        <w:t>риентироваться в пространстве – находить все пространственные фигуры (кубы), видимые и невидим</w:t>
      </w:r>
      <w:r w:rsidR="00731A23">
        <w:rPr>
          <w:rFonts w:ascii="Times New Roman" w:hAnsi="Times New Roman" w:cs="Times New Roman"/>
          <w:sz w:val="24"/>
          <w:szCs w:val="24"/>
        </w:rPr>
        <w:t>ые на рисунке.</w:t>
      </w:r>
    </w:p>
    <w:p w:rsidR="002D2820" w:rsidRDefault="002D2820" w:rsidP="002D28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Контрольно-измерительные материалы данного исследо</w:t>
      </w:r>
      <w:r w:rsidR="008424D4">
        <w:rPr>
          <w:rFonts w:ascii="Times New Roman" w:hAnsi="Times New Roman" w:cs="Times New Roman"/>
          <w:sz w:val="24"/>
          <w:szCs w:val="24"/>
        </w:rPr>
        <w:t>вания представлены в таблице 2.10</w:t>
      </w:r>
    </w:p>
    <w:p w:rsidR="008424D4" w:rsidRDefault="008424D4" w:rsidP="008424D4">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2.10</w:t>
      </w:r>
    </w:p>
    <w:tbl>
      <w:tblPr>
        <w:tblW w:w="9493" w:type="dxa"/>
        <w:tblLook w:val="04A0" w:firstRow="1" w:lastRow="0" w:firstColumn="1" w:lastColumn="0" w:noHBand="0" w:noVBand="1"/>
      </w:tblPr>
      <w:tblGrid>
        <w:gridCol w:w="3823"/>
        <w:gridCol w:w="2976"/>
        <w:gridCol w:w="2694"/>
      </w:tblGrid>
      <w:tr w:rsidR="002D2820" w:rsidRPr="00D92299" w:rsidTr="00D92299">
        <w:trPr>
          <w:trHeight w:val="6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jc w:val="center"/>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 xml:space="preserve">Блок содержания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jc w:val="center"/>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 заданий</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D2820" w:rsidRPr="00D92299" w:rsidRDefault="002D2820" w:rsidP="00D92299">
            <w:pPr>
              <w:spacing w:after="0" w:line="240" w:lineRule="auto"/>
              <w:jc w:val="center"/>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Уровень освоения (%)</w:t>
            </w:r>
          </w:p>
        </w:tc>
      </w:tr>
      <w:tr w:rsidR="002D2820" w:rsidRPr="00D92299" w:rsidTr="00D92299">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Арифметические действия</w:t>
            </w:r>
          </w:p>
        </w:tc>
        <w:tc>
          <w:tcPr>
            <w:tcW w:w="2976" w:type="dxa"/>
            <w:tcBorders>
              <w:top w:val="nil"/>
              <w:left w:val="nil"/>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2,3,6,8</w:t>
            </w:r>
          </w:p>
        </w:tc>
        <w:tc>
          <w:tcPr>
            <w:tcW w:w="2694" w:type="dxa"/>
            <w:tcBorders>
              <w:top w:val="nil"/>
              <w:left w:val="nil"/>
              <w:bottom w:val="single" w:sz="4" w:space="0" w:color="auto"/>
              <w:right w:val="single" w:sz="4" w:space="0" w:color="auto"/>
            </w:tcBorders>
            <w:shd w:val="clear" w:color="auto" w:fill="auto"/>
            <w:noWrap/>
            <w:vAlign w:val="center"/>
            <w:hideMark/>
          </w:tcPr>
          <w:p w:rsidR="002D2820" w:rsidRPr="00D92299" w:rsidRDefault="002D2820" w:rsidP="00D92299">
            <w:pPr>
              <w:spacing w:after="0" w:line="240" w:lineRule="auto"/>
              <w:jc w:val="center"/>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78,78%</w:t>
            </w:r>
          </w:p>
        </w:tc>
      </w:tr>
      <w:tr w:rsidR="002D2820" w:rsidRPr="00D92299" w:rsidTr="00D92299">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Геометрические величины</w:t>
            </w:r>
          </w:p>
        </w:tc>
        <w:tc>
          <w:tcPr>
            <w:tcW w:w="2976" w:type="dxa"/>
            <w:tcBorders>
              <w:top w:val="nil"/>
              <w:left w:val="nil"/>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4, 10</w:t>
            </w:r>
          </w:p>
        </w:tc>
        <w:tc>
          <w:tcPr>
            <w:tcW w:w="2694" w:type="dxa"/>
            <w:tcBorders>
              <w:top w:val="nil"/>
              <w:left w:val="nil"/>
              <w:bottom w:val="single" w:sz="4" w:space="0" w:color="auto"/>
              <w:right w:val="single" w:sz="4" w:space="0" w:color="auto"/>
            </w:tcBorders>
            <w:shd w:val="clear" w:color="auto" w:fill="auto"/>
            <w:noWrap/>
            <w:vAlign w:val="center"/>
            <w:hideMark/>
          </w:tcPr>
          <w:p w:rsidR="002D2820" w:rsidRPr="00D92299" w:rsidRDefault="002D2820" w:rsidP="00D92299">
            <w:pPr>
              <w:spacing w:after="0" w:line="240" w:lineRule="auto"/>
              <w:jc w:val="center"/>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77,16%</w:t>
            </w:r>
          </w:p>
        </w:tc>
      </w:tr>
      <w:tr w:rsidR="002D2820" w:rsidRPr="00D92299" w:rsidTr="00D92299">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Пространственные отношения. Геометрические фигуры</w:t>
            </w:r>
          </w:p>
        </w:tc>
        <w:tc>
          <w:tcPr>
            <w:tcW w:w="2976" w:type="dxa"/>
            <w:tcBorders>
              <w:top w:val="nil"/>
              <w:left w:val="nil"/>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9,13,15</w:t>
            </w:r>
          </w:p>
        </w:tc>
        <w:tc>
          <w:tcPr>
            <w:tcW w:w="2694" w:type="dxa"/>
            <w:tcBorders>
              <w:top w:val="nil"/>
              <w:left w:val="nil"/>
              <w:bottom w:val="single" w:sz="4" w:space="0" w:color="auto"/>
              <w:right w:val="single" w:sz="4" w:space="0" w:color="auto"/>
            </w:tcBorders>
            <w:shd w:val="clear" w:color="auto" w:fill="auto"/>
            <w:noWrap/>
            <w:vAlign w:val="center"/>
            <w:hideMark/>
          </w:tcPr>
          <w:p w:rsidR="002D2820" w:rsidRPr="00D92299" w:rsidRDefault="002D2820" w:rsidP="00D92299">
            <w:pPr>
              <w:spacing w:after="0" w:line="240" w:lineRule="auto"/>
              <w:jc w:val="center"/>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64,43%</w:t>
            </w:r>
          </w:p>
        </w:tc>
      </w:tr>
      <w:tr w:rsidR="002D2820" w:rsidRPr="00D92299" w:rsidTr="00D92299">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Работа с информацией</w:t>
            </w:r>
          </w:p>
        </w:tc>
        <w:tc>
          <w:tcPr>
            <w:tcW w:w="2976" w:type="dxa"/>
            <w:tcBorders>
              <w:top w:val="nil"/>
              <w:left w:val="nil"/>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8,14,19</w:t>
            </w:r>
          </w:p>
        </w:tc>
        <w:tc>
          <w:tcPr>
            <w:tcW w:w="2694" w:type="dxa"/>
            <w:tcBorders>
              <w:top w:val="nil"/>
              <w:left w:val="nil"/>
              <w:bottom w:val="single" w:sz="4" w:space="0" w:color="auto"/>
              <w:right w:val="single" w:sz="4" w:space="0" w:color="auto"/>
            </w:tcBorders>
            <w:shd w:val="clear" w:color="auto" w:fill="auto"/>
            <w:noWrap/>
            <w:vAlign w:val="center"/>
            <w:hideMark/>
          </w:tcPr>
          <w:p w:rsidR="002D2820" w:rsidRPr="00D92299" w:rsidRDefault="002D2820" w:rsidP="00D92299">
            <w:pPr>
              <w:spacing w:after="0" w:line="240" w:lineRule="auto"/>
              <w:jc w:val="center"/>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47,58%</w:t>
            </w:r>
          </w:p>
        </w:tc>
      </w:tr>
      <w:tr w:rsidR="002D2820" w:rsidRPr="00D92299" w:rsidTr="00D92299">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Работа с текстовыми задачами</w:t>
            </w:r>
          </w:p>
        </w:tc>
        <w:tc>
          <w:tcPr>
            <w:tcW w:w="2976" w:type="dxa"/>
            <w:tcBorders>
              <w:top w:val="nil"/>
              <w:left w:val="nil"/>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7,11,12,16</w:t>
            </w:r>
          </w:p>
        </w:tc>
        <w:tc>
          <w:tcPr>
            <w:tcW w:w="2694" w:type="dxa"/>
            <w:tcBorders>
              <w:top w:val="nil"/>
              <w:left w:val="nil"/>
              <w:bottom w:val="single" w:sz="4" w:space="0" w:color="auto"/>
              <w:right w:val="single" w:sz="4" w:space="0" w:color="auto"/>
            </w:tcBorders>
            <w:shd w:val="clear" w:color="auto" w:fill="auto"/>
            <w:noWrap/>
            <w:vAlign w:val="center"/>
            <w:hideMark/>
          </w:tcPr>
          <w:p w:rsidR="002D2820" w:rsidRPr="00D92299" w:rsidRDefault="002D2820" w:rsidP="00D92299">
            <w:pPr>
              <w:spacing w:after="0" w:line="240" w:lineRule="auto"/>
              <w:jc w:val="center"/>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45,63%</w:t>
            </w:r>
          </w:p>
        </w:tc>
      </w:tr>
      <w:tr w:rsidR="002D2820" w:rsidRPr="00D92299" w:rsidTr="00D92299">
        <w:trPr>
          <w:trHeight w:val="3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Числа и величины</w:t>
            </w:r>
          </w:p>
        </w:tc>
        <w:tc>
          <w:tcPr>
            <w:tcW w:w="2976" w:type="dxa"/>
            <w:tcBorders>
              <w:top w:val="nil"/>
              <w:left w:val="nil"/>
              <w:bottom w:val="single" w:sz="4" w:space="0" w:color="auto"/>
              <w:right w:val="single" w:sz="4" w:space="0" w:color="auto"/>
            </w:tcBorders>
            <w:shd w:val="clear" w:color="auto" w:fill="auto"/>
            <w:vAlign w:val="center"/>
            <w:hideMark/>
          </w:tcPr>
          <w:p w:rsidR="002D2820" w:rsidRPr="00D92299" w:rsidRDefault="002D2820" w:rsidP="002D2820">
            <w:pPr>
              <w:spacing w:after="0" w:line="240" w:lineRule="auto"/>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1,5,17,18</w:t>
            </w:r>
          </w:p>
        </w:tc>
        <w:tc>
          <w:tcPr>
            <w:tcW w:w="2694" w:type="dxa"/>
            <w:tcBorders>
              <w:top w:val="nil"/>
              <w:left w:val="nil"/>
              <w:bottom w:val="single" w:sz="4" w:space="0" w:color="auto"/>
              <w:right w:val="single" w:sz="4" w:space="0" w:color="auto"/>
            </w:tcBorders>
            <w:shd w:val="clear" w:color="auto" w:fill="auto"/>
            <w:noWrap/>
            <w:vAlign w:val="center"/>
            <w:hideMark/>
          </w:tcPr>
          <w:p w:rsidR="002D2820" w:rsidRPr="00D92299" w:rsidRDefault="002D2820" w:rsidP="00D92299">
            <w:pPr>
              <w:spacing w:after="0" w:line="240" w:lineRule="auto"/>
              <w:jc w:val="center"/>
              <w:rPr>
                <w:rFonts w:ascii="Times New Roman" w:eastAsia="Times New Roman" w:hAnsi="Times New Roman" w:cs="Times New Roman"/>
                <w:color w:val="000000"/>
                <w:sz w:val="24"/>
                <w:szCs w:val="24"/>
              </w:rPr>
            </w:pPr>
            <w:r w:rsidRPr="00D92299">
              <w:rPr>
                <w:rFonts w:ascii="Times New Roman" w:eastAsia="Times New Roman" w:hAnsi="Times New Roman" w:cs="Times New Roman"/>
                <w:color w:val="000000"/>
                <w:sz w:val="24"/>
                <w:szCs w:val="24"/>
              </w:rPr>
              <w:t>37,93%</w:t>
            </w:r>
          </w:p>
        </w:tc>
      </w:tr>
    </w:tbl>
    <w:p w:rsidR="00735D91" w:rsidRDefault="00735D91" w:rsidP="002D2820">
      <w:pPr>
        <w:spacing w:after="0" w:line="360" w:lineRule="auto"/>
        <w:ind w:firstLine="709"/>
        <w:jc w:val="both"/>
        <w:rPr>
          <w:rFonts w:ascii="Times New Roman" w:hAnsi="Times New Roman" w:cs="Times New Roman"/>
          <w:sz w:val="24"/>
          <w:szCs w:val="24"/>
        </w:rPr>
      </w:pPr>
    </w:p>
    <w:p w:rsidR="002D2820" w:rsidRDefault="002D2820" w:rsidP="002D28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Уровни освоения учащимися разделов по </w:t>
      </w:r>
      <w:r w:rsidR="00A30234">
        <w:rPr>
          <w:rFonts w:ascii="Times New Roman" w:hAnsi="Times New Roman" w:cs="Times New Roman"/>
          <w:sz w:val="24"/>
          <w:szCs w:val="24"/>
        </w:rPr>
        <w:t xml:space="preserve">математике </w:t>
      </w:r>
      <w:r>
        <w:rPr>
          <w:rFonts w:ascii="Times New Roman" w:hAnsi="Times New Roman" w:cs="Times New Roman"/>
          <w:sz w:val="24"/>
          <w:szCs w:val="24"/>
        </w:rPr>
        <w:t>представлены на рисунке 2.8.</w:t>
      </w:r>
    </w:p>
    <w:p w:rsidR="002D2820" w:rsidRDefault="002D2820" w:rsidP="002D2820">
      <w:pPr>
        <w:spacing w:after="0" w:line="360" w:lineRule="auto"/>
        <w:jc w:val="both"/>
        <w:rPr>
          <w:rFonts w:ascii="Times New Roman" w:hAnsi="Times New Roman" w:cs="Times New Roman"/>
          <w:sz w:val="24"/>
          <w:szCs w:val="24"/>
        </w:rPr>
      </w:pPr>
      <w:r>
        <w:rPr>
          <w:noProof/>
        </w:rPr>
        <w:drawing>
          <wp:inline distT="0" distB="0" distL="0" distR="0" wp14:anchorId="2B2E30BD" wp14:editId="2ABFE676">
            <wp:extent cx="5922000" cy="3240000"/>
            <wp:effectExtent l="0" t="0" r="3175"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2820" w:rsidRDefault="000B6F32" w:rsidP="000B6F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Рисунок 2.8</w:t>
      </w:r>
      <w:r w:rsidR="004E7A84">
        <w:rPr>
          <w:rFonts w:ascii="Times New Roman" w:hAnsi="Times New Roman" w:cs="Times New Roman"/>
          <w:sz w:val="24"/>
          <w:szCs w:val="24"/>
        </w:rPr>
        <w:t>. Уровни освоения учащимися разделов по математике</w:t>
      </w:r>
    </w:p>
    <w:p w:rsidR="000B6F32" w:rsidRDefault="000B6F32" w:rsidP="000B6F32">
      <w:pPr>
        <w:spacing w:after="0" w:line="360" w:lineRule="auto"/>
        <w:jc w:val="both"/>
        <w:rPr>
          <w:rFonts w:ascii="Times New Roman" w:hAnsi="Times New Roman" w:cs="Times New Roman"/>
          <w:sz w:val="24"/>
          <w:szCs w:val="24"/>
        </w:rPr>
      </w:pPr>
    </w:p>
    <w:p w:rsidR="00735D91" w:rsidRPr="00313AAD" w:rsidRDefault="00735D91" w:rsidP="00735D91">
      <w:pPr>
        <w:spacing w:after="0" w:line="360" w:lineRule="auto"/>
        <w:jc w:val="both"/>
        <w:rPr>
          <w:rFonts w:ascii="Times New Roman" w:hAnsi="Times New Roman" w:cs="Times New Roman"/>
          <w:sz w:val="24"/>
          <w:szCs w:val="24"/>
        </w:rPr>
      </w:pPr>
      <w:r w:rsidRPr="00313AAD">
        <w:rPr>
          <w:rFonts w:ascii="Times New Roman" w:hAnsi="Times New Roman" w:cs="Times New Roman"/>
          <w:sz w:val="24"/>
          <w:szCs w:val="24"/>
        </w:rPr>
        <w:t>Исходя из полученных данных, можно сдел</w:t>
      </w:r>
      <w:r>
        <w:rPr>
          <w:rFonts w:ascii="Times New Roman" w:hAnsi="Times New Roman" w:cs="Times New Roman"/>
          <w:sz w:val="24"/>
          <w:szCs w:val="24"/>
        </w:rPr>
        <w:t xml:space="preserve">ать вывод, что такие разделы, как </w:t>
      </w:r>
      <w:r w:rsidRPr="00313AAD">
        <w:rPr>
          <w:rFonts w:ascii="Times New Roman" w:hAnsi="Times New Roman" w:cs="Times New Roman"/>
          <w:sz w:val="24"/>
          <w:szCs w:val="24"/>
        </w:rPr>
        <w:t>«</w:t>
      </w:r>
      <w:r>
        <w:rPr>
          <w:rFonts w:ascii="Times New Roman" w:hAnsi="Times New Roman" w:cs="Times New Roman"/>
          <w:sz w:val="24"/>
          <w:szCs w:val="24"/>
        </w:rPr>
        <w:t>Числа и величины</w:t>
      </w:r>
      <w:r w:rsidRPr="00313AAD">
        <w:rPr>
          <w:rFonts w:ascii="Times New Roman" w:hAnsi="Times New Roman" w:cs="Times New Roman"/>
          <w:sz w:val="24"/>
          <w:szCs w:val="24"/>
        </w:rPr>
        <w:t>»</w:t>
      </w:r>
      <w:r>
        <w:rPr>
          <w:rFonts w:ascii="Times New Roman" w:hAnsi="Times New Roman" w:cs="Times New Roman"/>
          <w:sz w:val="24"/>
          <w:szCs w:val="24"/>
        </w:rPr>
        <w:t xml:space="preserve"> (37,93%),</w:t>
      </w:r>
      <w:r w:rsidRPr="00313AAD">
        <w:rPr>
          <w:rFonts w:ascii="Times New Roman" w:hAnsi="Times New Roman" w:cs="Times New Roman"/>
          <w:sz w:val="24"/>
          <w:szCs w:val="24"/>
        </w:rPr>
        <w:t xml:space="preserve"> «</w:t>
      </w:r>
      <w:r>
        <w:rPr>
          <w:rFonts w:ascii="Times New Roman" w:hAnsi="Times New Roman" w:cs="Times New Roman"/>
          <w:sz w:val="24"/>
          <w:szCs w:val="24"/>
        </w:rPr>
        <w:t>Работа с текстовыми задачами» (45,63%) и «Работа с информацией» (47,58%) освоены на недостаточном уровне, что   говорит о</w:t>
      </w:r>
      <w:r w:rsidR="008C4D52">
        <w:rPr>
          <w:rFonts w:ascii="Times New Roman" w:hAnsi="Times New Roman" w:cs="Times New Roman"/>
          <w:sz w:val="24"/>
          <w:szCs w:val="24"/>
        </w:rPr>
        <w:t xml:space="preserve"> недостаточной работе учителя </w:t>
      </w:r>
      <w:r>
        <w:rPr>
          <w:rFonts w:ascii="Times New Roman" w:hAnsi="Times New Roman" w:cs="Times New Roman"/>
          <w:sz w:val="24"/>
          <w:szCs w:val="24"/>
        </w:rPr>
        <w:t>по данным учебным направлениям.</w:t>
      </w:r>
    </w:p>
    <w:p w:rsidR="00735D91" w:rsidRPr="00271531" w:rsidRDefault="00735D91" w:rsidP="00735D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Наиболее успешно </w:t>
      </w:r>
      <w:r w:rsidRPr="00313AAD">
        <w:rPr>
          <w:rFonts w:ascii="Times New Roman" w:hAnsi="Times New Roman" w:cs="Times New Roman"/>
          <w:sz w:val="24"/>
          <w:szCs w:val="24"/>
        </w:rPr>
        <w:t xml:space="preserve">учащиеся справляются с заданиями </w:t>
      </w:r>
      <w:r>
        <w:rPr>
          <w:rFonts w:ascii="Times New Roman" w:hAnsi="Times New Roman" w:cs="Times New Roman"/>
          <w:sz w:val="24"/>
          <w:szCs w:val="24"/>
        </w:rPr>
        <w:t xml:space="preserve">учебных </w:t>
      </w:r>
      <w:r w:rsidRPr="00313AAD">
        <w:rPr>
          <w:rFonts w:ascii="Times New Roman" w:hAnsi="Times New Roman" w:cs="Times New Roman"/>
          <w:sz w:val="24"/>
          <w:szCs w:val="24"/>
        </w:rPr>
        <w:t>разделов «</w:t>
      </w:r>
      <w:r>
        <w:rPr>
          <w:rFonts w:ascii="Times New Roman" w:hAnsi="Times New Roman" w:cs="Times New Roman"/>
          <w:sz w:val="24"/>
          <w:szCs w:val="24"/>
        </w:rPr>
        <w:t>Арифметические действия» (78,78%),</w:t>
      </w:r>
      <w:r w:rsidRPr="00313AAD">
        <w:rPr>
          <w:rFonts w:ascii="Times New Roman" w:hAnsi="Times New Roman" w:cs="Times New Roman"/>
          <w:sz w:val="24"/>
          <w:szCs w:val="24"/>
        </w:rPr>
        <w:t xml:space="preserve"> «</w:t>
      </w:r>
      <w:r>
        <w:rPr>
          <w:rFonts w:ascii="Times New Roman" w:hAnsi="Times New Roman" w:cs="Times New Roman"/>
          <w:sz w:val="24"/>
          <w:szCs w:val="24"/>
        </w:rPr>
        <w:t>Геометрические величины»</w:t>
      </w:r>
      <w:r w:rsidRPr="00313AAD">
        <w:rPr>
          <w:rFonts w:ascii="Times New Roman" w:hAnsi="Times New Roman" w:cs="Times New Roman"/>
          <w:sz w:val="24"/>
          <w:szCs w:val="24"/>
        </w:rPr>
        <w:t xml:space="preserve"> (</w:t>
      </w:r>
      <w:r>
        <w:rPr>
          <w:rFonts w:ascii="Times New Roman" w:hAnsi="Times New Roman" w:cs="Times New Roman"/>
          <w:sz w:val="24"/>
          <w:szCs w:val="24"/>
        </w:rPr>
        <w:t>77,16</w:t>
      </w:r>
      <w:r w:rsidRPr="00313AAD">
        <w:rPr>
          <w:rFonts w:ascii="Times New Roman" w:hAnsi="Times New Roman" w:cs="Times New Roman"/>
          <w:sz w:val="24"/>
          <w:szCs w:val="24"/>
        </w:rPr>
        <w:t>%)</w:t>
      </w:r>
      <w:r>
        <w:rPr>
          <w:rFonts w:ascii="Times New Roman" w:hAnsi="Times New Roman" w:cs="Times New Roman"/>
          <w:sz w:val="24"/>
          <w:szCs w:val="24"/>
        </w:rPr>
        <w:t xml:space="preserve"> и «Пространственные отношения. Геометрические фигуры» (64,43%)</w:t>
      </w:r>
    </w:p>
    <w:p w:rsidR="00CD41A9" w:rsidRPr="00FB369F" w:rsidRDefault="00CD41A9" w:rsidP="00CD41A9">
      <w:pPr>
        <w:tabs>
          <w:tab w:val="left" w:pos="2724"/>
        </w:tabs>
        <w:rPr>
          <w:rFonts w:ascii="Times New Roman" w:hAnsi="Times New Roman" w:cs="Times New Roman"/>
          <w:b/>
          <w:sz w:val="24"/>
          <w:szCs w:val="24"/>
          <w:lang w:eastAsia="en-US"/>
        </w:rPr>
      </w:pPr>
      <w:r w:rsidRPr="00FB369F">
        <w:rPr>
          <w:rFonts w:ascii="Times New Roman" w:hAnsi="Times New Roman" w:cs="Times New Roman"/>
          <w:b/>
          <w:sz w:val="24"/>
          <w:szCs w:val="24"/>
          <w:lang w:eastAsia="en-US"/>
        </w:rPr>
        <w:t>3. Обобщенная таблица по</w:t>
      </w:r>
      <w:r>
        <w:rPr>
          <w:rFonts w:ascii="Times New Roman" w:hAnsi="Times New Roman" w:cs="Times New Roman"/>
          <w:b/>
          <w:sz w:val="24"/>
          <w:szCs w:val="24"/>
          <w:lang w:eastAsia="en-US"/>
        </w:rPr>
        <w:t>казателей диагностических работ</w:t>
      </w:r>
    </w:p>
    <w:tbl>
      <w:tblPr>
        <w:tblStyle w:val="a3"/>
        <w:tblW w:w="9493" w:type="dxa"/>
        <w:tblLayout w:type="fixed"/>
        <w:tblLook w:val="04A0" w:firstRow="1" w:lastRow="0" w:firstColumn="1" w:lastColumn="0" w:noHBand="0" w:noVBand="1"/>
      </w:tblPr>
      <w:tblGrid>
        <w:gridCol w:w="6091"/>
        <w:gridCol w:w="1701"/>
        <w:gridCol w:w="1701"/>
      </w:tblGrid>
      <w:tr w:rsidR="00CD41A9" w:rsidRPr="009813F6" w:rsidTr="00400B1B">
        <w:tc>
          <w:tcPr>
            <w:tcW w:w="6091" w:type="dxa"/>
            <w:vMerge w:val="restart"/>
          </w:tcPr>
          <w:p w:rsidR="00CD41A9" w:rsidRPr="009813F6" w:rsidRDefault="00CD41A9" w:rsidP="00CD41A9">
            <w:pPr>
              <w:tabs>
                <w:tab w:val="left" w:pos="1163"/>
              </w:tabs>
              <w:rPr>
                <w:rFonts w:ascii="Times New Roman" w:hAnsi="Times New Roman" w:cs="Times New Roman"/>
                <w:b/>
                <w:sz w:val="24"/>
                <w:szCs w:val="24"/>
              </w:rPr>
            </w:pPr>
            <w:r w:rsidRPr="009813F6">
              <w:rPr>
                <w:rFonts w:ascii="Times New Roman" w:hAnsi="Times New Roman" w:cs="Times New Roman"/>
                <w:b/>
                <w:sz w:val="24"/>
                <w:szCs w:val="24"/>
              </w:rPr>
              <w:t xml:space="preserve">Показатели </w:t>
            </w:r>
          </w:p>
        </w:tc>
        <w:tc>
          <w:tcPr>
            <w:tcW w:w="3402" w:type="dxa"/>
            <w:gridSpan w:val="2"/>
          </w:tcPr>
          <w:p w:rsidR="00CD41A9" w:rsidRPr="009813F6" w:rsidRDefault="00CD41A9" w:rsidP="00CD41A9">
            <w:pPr>
              <w:tabs>
                <w:tab w:val="left" w:pos="1163"/>
              </w:tabs>
              <w:jc w:val="center"/>
              <w:rPr>
                <w:rFonts w:ascii="Times New Roman" w:hAnsi="Times New Roman" w:cs="Times New Roman"/>
                <w:b/>
                <w:sz w:val="24"/>
                <w:szCs w:val="24"/>
              </w:rPr>
            </w:pPr>
            <w:r w:rsidRPr="009813F6">
              <w:rPr>
                <w:rFonts w:ascii="Times New Roman" w:hAnsi="Times New Roman" w:cs="Times New Roman"/>
                <w:b/>
                <w:sz w:val="24"/>
                <w:szCs w:val="24"/>
              </w:rPr>
              <w:t xml:space="preserve">Количественные </w:t>
            </w:r>
          </w:p>
          <w:p w:rsidR="00CD41A9" w:rsidRPr="009813F6" w:rsidRDefault="00CD41A9" w:rsidP="00CD41A9">
            <w:pPr>
              <w:tabs>
                <w:tab w:val="left" w:pos="1163"/>
              </w:tabs>
              <w:jc w:val="center"/>
              <w:rPr>
                <w:rFonts w:ascii="Times New Roman" w:hAnsi="Times New Roman" w:cs="Times New Roman"/>
                <w:b/>
                <w:sz w:val="24"/>
                <w:szCs w:val="24"/>
              </w:rPr>
            </w:pPr>
            <w:r w:rsidRPr="009813F6">
              <w:rPr>
                <w:rFonts w:ascii="Times New Roman" w:hAnsi="Times New Roman" w:cs="Times New Roman"/>
                <w:b/>
                <w:sz w:val="24"/>
                <w:szCs w:val="24"/>
              </w:rPr>
              <w:t>характеристики</w:t>
            </w:r>
          </w:p>
        </w:tc>
      </w:tr>
      <w:tr w:rsidR="00400B1B" w:rsidRPr="009813F6" w:rsidTr="002D3E48">
        <w:tc>
          <w:tcPr>
            <w:tcW w:w="6091" w:type="dxa"/>
            <w:vMerge/>
          </w:tcPr>
          <w:p w:rsidR="00400B1B" w:rsidRPr="009813F6" w:rsidRDefault="00400B1B" w:rsidP="00CD41A9">
            <w:pPr>
              <w:tabs>
                <w:tab w:val="left" w:pos="1163"/>
              </w:tabs>
              <w:rPr>
                <w:rFonts w:ascii="Times New Roman" w:hAnsi="Times New Roman" w:cs="Times New Roman"/>
                <w:b/>
                <w:sz w:val="24"/>
                <w:szCs w:val="24"/>
              </w:rPr>
            </w:pPr>
          </w:p>
        </w:tc>
        <w:tc>
          <w:tcPr>
            <w:tcW w:w="1701" w:type="dxa"/>
          </w:tcPr>
          <w:p w:rsidR="00400B1B" w:rsidRPr="009813F6" w:rsidRDefault="00400B1B" w:rsidP="00577504">
            <w:pPr>
              <w:tabs>
                <w:tab w:val="left" w:pos="1163"/>
              </w:tabs>
              <w:jc w:val="center"/>
              <w:rPr>
                <w:rFonts w:ascii="Times New Roman" w:hAnsi="Times New Roman" w:cs="Times New Roman"/>
                <w:b/>
                <w:sz w:val="24"/>
                <w:szCs w:val="24"/>
              </w:rPr>
            </w:pPr>
            <w:r w:rsidRPr="009813F6">
              <w:rPr>
                <w:rFonts w:ascii="Times New Roman" w:hAnsi="Times New Roman" w:cs="Times New Roman"/>
                <w:b/>
                <w:sz w:val="24"/>
                <w:szCs w:val="24"/>
              </w:rPr>
              <w:t>Русский язык</w:t>
            </w:r>
          </w:p>
        </w:tc>
        <w:tc>
          <w:tcPr>
            <w:tcW w:w="1701" w:type="dxa"/>
          </w:tcPr>
          <w:p w:rsidR="00400B1B" w:rsidRPr="009813F6" w:rsidRDefault="00400B1B" w:rsidP="00CD41A9">
            <w:pPr>
              <w:tabs>
                <w:tab w:val="left" w:pos="1163"/>
              </w:tabs>
              <w:rPr>
                <w:rFonts w:ascii="Times New Roman" w:hAnsi="Times New Roman" w:cs="Times New Roman"/>
                <w:b/>
                <w:sz w:val="24"/>
                <w:szCs w:val="24"/>
              </w:rPr>
            </w:pPr>
            <w:r w:rsidRPr="009813F6">
              <w:rPr>
                <w:rFonts w:ascii="Times New Roman" w:hAnsi="Times New Roman" w:cs="Times New Roman"/>
                <w:b/>
                <w:sz w:val="24"/>
                <w:szCs w:val="24"/>
              </w:rPr>
              <w:t>Математика</w:t>
            </w:r>
          </w:p>
        </w:tc>
      </w:tr>
      <w:tr w:rsidR="00400B1B" w:rsidRPr="009813F6" w:rsidTr="002D3E48">
        <w:tc>
          <w:tcPr>
            <w:tcW w:w="6091" w:type="dxa"/>
          </w:tcPr>
          <w:p w:rsidR="00400B1B" w:rsidRPr="009813F6" w:rsidRDefault="00400B1B" w:rsidP="00CD41A9">
            <w:pPr>
              <w:tabs>
                <w:tab w:val="left" w:pos="1163"/>
              </w:tabs>
              <w:rPr>
                <w:rFonts w:ascii="Times New Roman" w:hAnsi="Times New Roman" w:cs="Times New Roman"/>
                <w:b/>
                <w:sz w:val="24"/>
                <w:szCs w:val="24"/>
              </w:rPr>
            </w:pPr>
            <w:r w:rsidRPr="009813F6">
              <w:rPr>
                <w:rFonts w:ascii="Times New Roman" w:hAnsi="Times New Roman" w:cs="Times New Roman"/>
                <w:b/>
                <w:sz w:val="24"/>
                <w:szCs w:val="24"/>
              </w:rPr>
              <w:t>Количество участников</w:t>
            </w:r>
          </w:p>
        </w:tc>
        <w:tc>
          <w:tcPr>
            <w:tcW w:w="1701" w:type="dxa"/>
          </w:tcPr>
          <w:p w:rsidR="00400B1B" w:rsidRPr="009813F6" w:rsidRDefault="00731A23" w:rsidP="008D5B71">
            <w:pPr>
              <w:tabs>
                <w:tab w:val="left" w:pos="1163"/>
              </w:tabs>
              <w:jc w:val="center"/>
              <w:rPr>
                <w:rFonts w:ascii="Times New Roman" w:hAnsi="Times New Roman" w:cs="Times New Roman"/>
                <w:sz w:val="24"/>
                <w:szCs w:val="24"/>
              </w:rPr>
            </w:pPr>
            <w:r w:rsidRPr="009813F6">
              <w:rPr>
                <w:rFonts w:ascii="Times New Roman" w:hAnsi="Times New Roman" w:cs="Times New Roman"/>
                <w:bCs/>
                <w:color w:val="000000"/>
                <w:sz w:val="24"/>
                <w:szCs w:val="24"/>
              </w:rPr>
              <w:t>30284</w:t>
            </w:r>
          </w:p>
        </w:tc>
        <w:tc>
          <w:tcPr>
            <w:tcW w:w="1701" w:type="dxa"/>
          </w:tcPr>
          <w:p w:rsidR="00731A23" w:rsidRPr="009813F6" w:rsidRDefault="00731A23" w:rsidP="00731A23">
            <w:pPr>
              <w:jc w:val="center"/>
              <w:rPr>
                <w:rFonts w:ascii="Times New Roman" w:hAnsi="Times New Roman" w:cs="Times New Roman"/>
                <w:bCs/>
                <w:color w:val="000000"/>
                <w:sz w:val="24"/>
                <w:szCs w:val="24"/>
              </w:rPr>
            </w:pPr>
            <w:r w:rsidRPr="009813F6">
              <w:rPr>
                <w:rFonts w:ascii="Times New Roman" w:hAnsi="Times New Roman" w:cs="Times New Roman"/>
                <w:bCs/>
                <w:color w:val="000000"/>
                <w:sz w:val="24"/>
                <w:szCs w:val="24"/>
              </w:rPr>
              <w:t>30319</w:t>
            </w:r>
          </w:p>
          <w:p w:rsidR="00400B1B" w:rsidRPr="009813F6" w:rsidRDefault="00400B1B" w:rsidP="00CD41A9">
            <w:pPr>
              <w:tabs>
                <w:tab w:val="left" w:pos="1163"/>
              </w:tabs>
              <w:jc w:val="center"/>
              <w:rPr>
                <w:rFonts w:ascii="Times New Roman" w:hAnsi="Times New Roman" w:cs="Times New Roman"/>
                <w:sz w:val="24"/>
                <w:szCs w:val="24"/>
              </w:rPr>
            </w:pPr>
          </w:p>
        </w:tc>
      </w:tr>
      <w:tr w:rsidR="00400B1B" w:rsidRPr="009813F6" w:rsidTr="002D3E48">
        <w:tc>
          <w:tcPr>
            <w:tcW w:w="6091" w:type="dxa"/>
          </w:tcPr>
          <w:p w:rsidR="00400B1B" w:rsidRPr="009813F6" w:rsidRDefault="00400B1B" w:rsidP="00CD41A9">
            <w:pPr>
              <w:tabs>
                <w:tab w:val="left" w:pos="1163"/>
              </w:tabs>
              <w:rPr>
                <w:rFonts w:ascii="Times New Roman" w:hAnsi="Times New Roman" w:cs="Times New Roman"/>
                <w:b/>
                <w:sz w:val="24"/>
                <w:szCs w:val="24"/>
              </w:rPr>
            </w:pPr>
            <w:r w:rsidRPr="009813F6">
              <w:rPr>
                <w:rFonts w:ascii="Times New Roman" w:hAnsi="Times New Roman" w:cs="Times New Roman"/>
                <w:b/>
                <w:sz w:val="24"/>
                <w:szCs w:val="24"/>
              </w:rPr>
              <w:t>Уровни образовательных достижений</w:t>
            </w:r>
          </w:p>
        </w:tc>
        <w:tc>
          <w:tcPr>
            <w:tcW w:w="1701" w:type="dxa"/>
          </w:tcPr>
          <w:p w:rsidR="00400B1B" w:rsidRPr="009813F6" w:rsidRDefault="00400B1B" w:rsidP="00CD41A9">
            <w:pPr>
              <w:tabs>
                <w:tab w:val="left" w:pos="1163"/>
              </w:tabs>
              <w:jc w:val="center"/>
              <w:rPr>
                <w:rFonts w:ascii="Times New Roman" w:hAnsi="Times New Roman" w:cs="Times New Roman"/>
                <w:sz w:val="24"/>
                <w:szCs w:val="24"/>
              </w:rPr>
            </w:pPr>
          </w:p>
        </w:tc>
        <w:tc>
          <w:tcPr>
            <w:tcW w:w="1701" w:type="dxa"/>
          </w:tcPr>
          <w:p w:rsidR="00400B1B" w:rsidRPr="009813F6" w:rsidRDefault="00400B1B" w:rsidP="00CD41A9">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Уровень повышенной подготовки</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2,4%</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2,2%</w:t>
            </w: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Уровень прочной базовой подготовки</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23,9%</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26,2%</w:t>
            </w: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Уровень базовой подготовки</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44,7%</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47,9%</w:t>
            </w: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Уровень ниже базового</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29,0%</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23,7%</w:t>
            </w:r>
          </w:p>
        </w:tc>
      </w:tr>
      <w:tr w:rsidR="00400B1B" w:rsidRPr="009813F6" w:rsidTr="002D3E48">
        <w:tc>
          <w:tcPr>
            <w:tcW w:w="6091" w:type="dxa"/>
          </w:tcPr>
          <w:p w:rsidR="00400B1B" w:rsidRPr="009813F6" w:rsidRDefault="00400B1B" w:rsidP="00CD41A9">
            <w:pPr>
              <w:tabs>
                <w:tab w:val="left" w:pos="1163"/>
              </w:tabs>
              <w:rPr>
                <w:rFonts w:ascii="Times New Roman" w:hAnsi="Times New Roman" w:cs="Times New Roman"/>
                <w:b/>
                <w:sz w:val="24"/>
                <w:szCs w:val="24"/>
              </w:rPr>
            </w:pPr>
            <w:r w:rsidRPr="009813F6">
              <w:rPr>
                <w:rFonts w:ascii="Times New Roman" w:hAnsi="Times New Roman" w:cs="Times New Roman"/>
                <w:b/>
                <w:sz w:val="24"/>
                <w:szCs w:val="24"/>
              </w:rPr>
              <w:t>Сформированность умений (русский язык)</w:t>
            </w:r>
          </w:p>
        </w:tc>
        <w:tc>
          <w:tcPr>
            <w:tcW w:w="1701" w:type="dxa"/>
          </w:tcPr>
          <w:p w:rsidR="00400B1B" w:rsidRPr="009813F6" w:rsidRDefault="00400B1B" w:rsidP="00CD41A9">
            <w:pPr>
              <w:tabs>
                <w:tab w:val="left" w:pos="1163"/>
              </w:tabs>
              <w:rPr>
                <w:rFonts w:ascii="Times New Roman" w:hAnsi="Times New Roman" w:cs="Times New Roman"/>
                <w:color w:val="FF0000"/>
                <w:sz w:val="24"/>
                <w:szCs w:val="24"/>
              </w:rPr>
            </w:pPr>
          </w:p>
        </w:tc>
        <w:tc>
          <w:tcPr>
            <w:tcW w:w="1701" w:type="dxa"/>
          </w:tcPr>
          <w:p w:rsidR="00400B1B" w:rsidRPr="009813F6" w:rsidRDefault="00400B1B" w:rsidP="00CD41A9">
            <w:pPr>
              <w:tabs>
                <w:tab w:val="left" w:pos="1163"/>
              </w:tabs>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rPr>
                <w:rFonts w:ascii="Times New Roman" w:hAnsi="Times New Roman" w:cs="Times New Roman"/>
                <w:sz w:val="24"/>
                <w:szCs w:val="24"/>
              </w:rPr>
            </w:pPr>
            <w:r w:rsidRPr="009813F6">
              <w:rPr>
                <w:rFonts w:ascii="Times New Roman" w:hAnsi="Times New Roman" w:cs="Times New Roman"/>
                <w:sz w:val="24"/>
                <w:szCs w:val="24"/>
              </w:rPr>
              <w:t>Определять алфавитный порядок слов</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90,0%</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rPr>
                <w:rFonts w:ascii="Times New Roman" w:hAnsi="Times New Roman" w:cs="Times New Roman"/>
                <w:sz w:val="24"/>
                <w:szCs w:val="24"/>
              </w:rPr>
            </w:pPr>
            <w:r w:rsidRPr="009813F6">
              <w:rPr>
                <w:rFonts w:ascii="Times New Roman" w:hAnsi="Times New Roman" w:cs="Times New Roman"/>
                <w:sz w:val="24"/>
                <w:szCs w:val="24"/>
              </w:rPr>
              <w:t>Соотносить звуковой и буквенный состав слов. Группировать слова по заданному основанию</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66,2%</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rPr>
                <w:rFonts w:ascii="Times New Roman" w:hAnsi="Times New Roman" w:cs="Times New Roman"/>
                <w:sz w:val="24"/>
                <w:szCs w:val="24"/>
              </w:rPr>
            </w:pPr>
            <w:r w:rsidRPr="009813F6">
              <w:rPr>
                <w:rFonts w:ascii="Times New Roman" w:hAnsi="Times New Roman" w:cs="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84,1%</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Определять возможный состав слова. Выбирать несколько правильных утверждений</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89,3%</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Подбирать родственные слова, на основании знания признаков родственных слов находить группу родственных слов</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87,3%</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8377"/>
              </w:tabs>
              <w:rPr>
                <w:rFonts w:ascii="Times New Roman" w:hAnsi="Times New Roman" w:cs="Times New Roman"/>
                <w:sz w:val="24"/>
                <w:szCs w:val="24"/>
              </w:rPr>
            </w:pPr>
            <w:r w:rsidRPr="009813F6">
              <w:rPr>
                <w:rFonts w:ascii="Times New Roman" w:hAnsi="Times New Roman" w:cs="Times New Roman"/>
                <w:sz w:val="24"/>
                <w:szCs w:val="24"/>
              </w:rPr>
              <w:t>Разбирать слова по составу, соотносить слова и схему состава слова, находить слова, соответствующие схеме</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77,5%</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rPr>
                <w:rFonts w:ascii="Times New Roman" w:hAnsi="Times New Roman" w:cs="Times New Roman"/>
                <w:sz w:val="24"/>
                <w:szCs w:val="24"/>
              </w:rPr>
            </w:pPr>
            <w:r w:rsidRPr="009813F6">
              <w:rPr>
                <w:rFonts w:ascii="Times New Roman" w:hAnsi="Times New Roman" w:cs="Times New Roman"/>
                <w:sz w:val="24"/>
                <w:szCs w:val="24"/>
              </w:rPr>
              <w:t>Находить заданную орфограмму в словах</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82,2%</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8377"/>
              </w:tabs>
              <w:rPr>
                <w:rFonts w:ascii="Times New Roman" w:hAnsi="Times New Roman" w:cs="Times New Roman"/>
                <w:sz w:val="24"/>
                <w:szCs w:val="24"/>
              </w:rPr>
            </w:pPr>
            <w:r w:rsidRPr="009813F6">
              <w:rPr>
                <w:rFonts w:ascii="Times New Roman" w:hAnsi="Times New Roman" w:cs="Times New Roman"/>
                <w:sz w:val="24"/>
                <w:szCs w:val="24"/>
              </w:rPr>
              <w:t>Находить орфографическую ошибку</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77,6%</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rPr>
                <w:rFonts w:ascii="Times New Roman" w:hAnsi="Times New Roman" w:cs="Times New Roman"/>
                <w:sz w:val="24"/>
                <w:szCs w:val="24"/>
              </w:rPr>
            </w:pPr>
            <w:r w:rsidRPr="009813F6">
              <w:rPr>
                <w:rFonts w:ascii="Times New Roman" w:hAnsi="Times New Roman" w:cs="Times New Roman"/>
                <w:sz w:val="24"/>
                <w:szCs w:val="24"/>
              </w:rPr>
              <w:t>Определять род имен существительных</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63,1%</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rPr>
                <w:rFonts w:ascii="Times New Roman" w:hAnsi="Times New Roman" w:cs="Times New Roman"/>
                <w:sz w:val="24"/>
                <w:szCs w:val="24"/>
              </w:rPr>
            </w:pPr>
            <w:r w:rsidRPr="009813F6">
              <w:rPr>
                <w:rFonts w:ascii="Times New Roman" w:hAnsi="Times New Roman" w:cs="Times New Roman"/>
                <w:sz w:val="24"/>
                <w:szCs w:val="24"/>
              </w:rPr>
              <w:t>Определять род имен существительных</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75,1%</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Характеризовать предложение по цели высказывания и по интонации</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66,6%</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Находить грамматическую основу простого двусоставного предложения</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73,7%</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Различать словосочетания и грамматическую основу предложение, находить в предложении словосочетания</w:t>
            </w:r>
          </w:p>
        </w:tc>
        <w:tc>
          <w:tcPr>
            <w:tcW w:w="1701" w:type="dxa"/>
            <w:vAlign w:val="center"/>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58,8%</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8377"/>
              </w:tabs>
              <w:rPr>
                <w:rFonts w:ascii="Times New Roman" w:hAnsi="Times New Roman" w:cs="Times New Roman"/>
                <w:sz w:val="24"/>
                <w:szCs w:val="24"/>
              </w:rPr>
            </w:pPr>
            <w:r w:rsidRPr="009813F6">
              <w:rPr>
                <w:rFonts w:ascii="Times New Roman" w:hAnsi="Times New Roman" w:cs="Times New Roman"/>
                <w:sz w:val="24"/>
                <w:szCs w:val="24"/>
              </w:rPr>
              <w:t>Составлять план прочитанного текста</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35,9%</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Определять основную мысль текста. Выражать собственное мнение о прочитанном тексте. Записывать небольшой связный тест</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27,4%</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Определять наличие и отсутствие в слове заданных морфем. Группировать слова по заданному основанию. Подбирать свои примеры слов заданного состава</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1,7%</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Подбирать слова с указанной орфограммой</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1,4%</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lastRenderedPageBreak/>
              <w:t>Определять грамматические признаки имен существительных — род. Определять истинность или ложность утверждения. Подбирать примеры, доказывающие выбранное утверждение</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0,8%</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Различать омонимичные имена существительные и имена прилагательные</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1,9%</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2D3E48" w:rsidRPr="009813F6" w:rsidTr="002D3E48">
        <w:tc>
          <w:tcPr>
            <w:tcW w:w="6091" w:type="dxa"/>
          </w:tcPr>
          <w:p w:rsidR="002D3E48" w:rsidRPr="009813F6" w:rsidRDefault="002D3E48" w:rsidP="002D3E48">
            <w:pPr>
              <w:tabs>
                <w:tab w:val="left" w:pos="1163"/>
              </w:tabs>
              <w:rPr>
                <w:rFonts w:ascii="Times New Roman" w:hAnsi="Times New Roman" w:cs="Times New Roman"/>
                <w:sz w:val="24"/>
                <w:szCs w:val="24"/>
              </w:rPr>
            </w:pPr>
            <w:r w:rsidRPr="009813F6">
              <w:rPr>
                <w:rFonts w:ascii="Times New Roman" w:hAnsi="Times New Roman" w:cs="Times New Roman"/>
                <w:sz w:val="24"/>
                <w:szCs w:val="24"/>
              </w:rPr>
              <w:t>Различать главные и второстепенные члены предложения, составлять предложения с заданными характеристиками</w:t>
            </w:r>
          </w:p>
        </w:tc>
        <w:tc>
          <w:tcPr>
            <w:tcW w:w="1701" w:type="dxa"/>
            <w:vAlign w:val="bottom"/>
          </w:tcPr>
          <w:p w:rsidR="002D3E48" w:rsidRPr="009813F6" w:rsidRDefault="002D3E48" w:rsidP="002D3E48">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1,9%</w:t>
            </w:r>
          </w:p>
        </w:tc>
        <w:tc>
          <w:tcPr>
            <w:tcW w:w="1701" w:type="dxa"/>
          </w:tcPr>
          <w:p w:rsidR="002D3E48" w:rsidRPr="009813F6" w:rsidRDefault="002D3E48" w:rsidP="002D3E48">
            <w:pPr>
              <w:tabs>
                <w:tab w:val="left" w:pos="1163"/>
              </w:tabs>
              <w:jc w:val="center"/>
              <w:rPr>
                <w:rFonts w:ascii="Times New Roman" w:hAnsi="Times New Roman" w:cs="Times New Roman"/>
                <w:sz w:val="24"/>
                <w:szCs w:val="24"/>
              </w:rPr>
            </w:pPr>
          </w:p>
        </w:tc>
      </w:tr>
      <w:tr w:rsidR="00400B1B" w:rsidRPr="009813F6" w:rsidTr="002D3E48">
        <w:tc>
          <w:tcPr>
            <w:tcW w:w="6091" w:type="dxa"/>
          </w:tcPr>
          <w:p w:rsidR="00400B1B" w:rsidRPr="009813F6" w:rsidRDefault="00400B1B" w:rsidP="00CD41A9">
            <w:pPr>
              <w:tabs>
                <w:tab w:val="left" w:pos="1163"/>
              </w:tabs>
              <w:rPr>
                <w:rFonts w:ascii="Times New Roman" w:hAnsi="Times New Roman" w:cs="Times New Roman"/>
                <w:sz w:val="24"/>
                <w:szCs w:val="24"/>
              </w:rPr>
            </w:pPr>
            <w:r w:rsidRPr="009813F6">
              <w:rPr>
                <w:rFonts w:ascii="Times New Roman" w:hAnsi="Times New Roman" w:cs="Times New Roman"/>
                <w:b/>
                <w:sz w:val="24"/>
                <w:szCs w:val="24"/>
              </w:rPr>
              <w:t>Сформированность умений (математика)</w:t>
            </w:r>
          </w:p>
        </w:tc>
        <w:tc>
          <w:tcPr>
            <w:tcW w:w="1701" w:type="dxa"/>
          </w:tcPr>
          <w:p w:rsidR="00400B1B" w:rsidRPr="009813F6" w:rsidRDefault="00400B1B" w:rsidP="00CD41A9">
            <w:pPr>
              <w:tabs>
                <w:tab w:val="left" w:pos="1163"/>
              </w:tabs>
              <w:jc w:val="center"/>
              <w:rPr>
                <w:rFonts w:ascii="Times New Roman" w:hAnsi="Times New Roman" w:cs="Times New Roman"/>
                <w:sz w:val="24"/>
                <w:szCs w:val="24"/>
              </w:rPr>
            </w:pPr>
          </w:p>
        </w:tc>
        <w:tc>
          <w:tcPr>
            <w:tcW w:w="1701" w:type="dxa"/>
          </w:tcPr>
          <w:p w:rsidR="00400B1B" w:rsidRPr="009813F6" w:rsidRDefault="00400B1B" w:rsidP="00CD41A9">
            <w:pPr>
              <w:tabs>
                <w:tab w:val="left" w:pos="1163"/>
              </w:tabs>
              <w:jc w:val="center"/>
              <w:rPr>
                <w:rFonts w:ascii="Times New Roman" w:hAnsi="Times New Roman" w:cs="Times New Roman"/>
                <w:sz w:val="24"/>
                <w:szCs w:val="24"/>
              </w:rPr>
            </w:pP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Сравнивать и упорядочивать величины на основе установления соотношения между единицами массы, длины</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75,8%</w:t>
            </w:r>
          </w:p>
        </w:tc>
      </w:tr>
      <w:tr w:rsidR="00731A23" w:rsidRPr="009813F6" w:rsidTr="002D3E48">
        <w:tc>
          <w:tcPr>
            <w:tcW w:w="6091" w:type="dxa"/>
          </w:tcPr>
          <w:p w:rsidR="00731A23" w:rsidRPr="009813F6" w:rsidRDefault="00731A23" w:rsidP="00731A23">
            <w:pPr>
              <w:rPr>
                <w:rFonts w:ascii="Times New Roman" w:eastAsia="Times New Roman" w:hAnsi="Times New Roman" w:cs="Times New Roman"/>
                <w:color w:val="000000"/>
                <w:sz w:val="24"/>
                <w:szCs w:val="24"/>
              </w:rPr>
            </w:pPr>
            <w:r w:rsidRPr="009813F6">
              <w:rPr>
                <w:rFonts w:ascii="Times New Roman" w:hAnsi="Times New Roman" w:cs="Times New Roman"/>
                <w:sz w:val="24"/>
                <w:szCs w:val="24"/>
              </w:rPr>
              <w:t>Находить неизвестный компонент арифметического действия</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85,6%</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Выполнять умножение, сводящееся к действию в пределах 100</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89,1%</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Оценивать возможные значения заданной величины (ширины, высоты известного предмета) и выбирать величину, соответствующую предложенной ситуации</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84,0%</w:t>
            </w:r>
          </w:p>
        </w:tc>
      </w:tr>
      <w:tr w:rsidR="00731A23" w:rsidRPr="009813F6" w:rsidTr="002D3E48">
        <w:tc>
          <w:tcPr>
            <w:tcW w:w="6091" w:type="dxa"/>
          </w:tcPr>
          <w:p w:rsidR="00731A23" w:rsidRPr="009813F6" w:rsidRDefault="00731A23" w:rsidP="00731A23">
            <w:pPr>
              <w:tabs>
                <w:tab w:val="left" w:pos="5192"/>
              </w:tabs>
              <w:rPr>
                <w:rFonts w:ascii="Times New Roman" w:hAnsi="Times New Roman" w:cs="Times New Roman"/>
                <w:sz w:val="24"/>
                <w:szCs w:val="24"/>
              </w:rPr>
            </w:pPr>
            <w:r w:rsidRPr="009813F6">
              <w:rPr>
                <w:rFonts w:ascii="Times New Roman" w:hAnsi="Times New Roman" w:cs="Times New Roman"/>
                <w:sz w:val="24"/>
                <w:szCs w:val="24"/>
              </w:rPr>
              <w:t>Находить, проверять и записывать все числа, обладающие заданным свойством</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71,9%</w:t>
            </w:r>
          </w:p>
        </w:tc>
      </w:tr>
      <w:tr w:rsidR="00731A23" w:rsidRPr="009813F6" w:rsidTr="002D3E48">
        <w:tc>
          <w:tcPr>
            <w:tcW w:w="6091" w:type="dxa"/>
          </w:tcPr>
          <w:p w:rsidR="00731A23" w:rsidRPr="009813F6" w:rsidRDefault="00731A23" w:rsidP="00731A23">
            <w:pPr>
              <w:rPr>
                <w:rFonts w:ascii="Times New Roman" w:eastAsia="Times New Roman" w:hAnsi="Times New Roman" w:cs="Times New Roman"/>
                <w:color w:val="000000"/>
                <w:sz w:val="24"/>
                <w:szCs w:val="24"/>
              </w:rPr>
            </w:pPr>
            <w:r w:rsidRPr="009813F6">
              <w:rPr>
                <w:rFonts w:ascii="Times New Roman" w:hAnsi="Times New Roman" w:cs="Times New Roman"/>
                <w:sz w:val="24"/>
                <w:szCs w:val="24"/>
              </w:rPr>
              <w:t>Находить значение числового выражения со скобками при выполнении действий в пределах ста</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84,3%</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Решать текстовую задачу, содержащую отношение «больше на» / «меньше на» в косвенной форме; записывать решение и ответ</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56,1%</w:t>
            </w:r>
          </w:p>
        </w:tc>
      </w:tr>
      <w:tr w:rsidR="00731A23" w:rsidRPr="009813F6" w:rsidTr="002D3E48">
        <w:tc>
          <w:tcPr>
            <w:tcW w:w="6091" w:type="dxa"/>
          </w:tcPr>
          <w:p w:rsidR="00731A23" w:rsidRPr="009813F6" w:rsidRDefault="00731A23" w:rsidP="00731A23">
            <w:pPr>
              <w:tabs>
                <w:tab w:val="left" w:pos="5192"/>
              </w:tabs>
              <w:rPr>
                <w:rFonts w:ascii="Times New Roman" w:hAnsi="Times New Roman" w:cs="Times New Roman"/>
                <w:sz w:val="24"/>
                <w:szCs w:val="24"/>
              </w:rPr>
            </w:pPr>
            <w:r w:rsidRPr="009813F6">
              <w:rPr>
                <w:rFonts w:ascii="Times New Roman" w:hAnsi="Times New Roman" w:cs="Times New Roman"/>
                <w:sz w:val="24"/>
                <w:szCs w:val="24"/>
              </w:rPr>
              <w:t>Применять знание математических терминов для установления соответствия между числовой записью и словесным описанием числового выражения (вариант 1). Читать таблицу, выбирать нужную информацию, суммировать данные в строке таблицы для ответа на вопрос (вариант 2)</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80,0%</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b/>
                <w:sz w:val="24"/>
                <w:szCs w:val="24"/>
              </w:rPr>
            </w:pPr>
            <w:r w:rsidRPr="009813F6">
              <w:rPr>
                <w:rFonts w:ascii="Times New Roman" w:hAnsi="Times New Roman" w:cs="Times New Roman"/>
                <w:sz w:val="24"/>
                <w:szCs w:val="24"/>
              </w:rPr>
              <w:t>Представлять ситуацию в пространстве, понимать геометрическую терминологию, знать единицы длины, находить размеры прямоугольника (квадрата) на основе представления его формы (образа) (вариант 1). Ориентироваться в пространстве – находить все пространственные фигуры (кубы), видимые и невидимые на рисунке (вариант 2)</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65,0%</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Измерять длину отрезка, чертить квадрат с заданным значением длины стороны</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70,3%</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Планировать ход решения задачи в 2 действия, выбирать арифметическую модель предложенной сюжетной ситуации</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76,2%</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Решать текстовую задачу (2 действия), записывать объяснение ответа</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48,3%</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Устанавливать соответствие между моделями геометрических фигур и их названиями, записывать ответ</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70,1%</w:t>
            </w:r>
          </w:p>
        </w:tc>
      </w:tr>
      <w:tr w:rsidR="00731A23" w:rsidRPr="009813F6" w:rsidTr="002D3E48">
        <w:tc>
          <w:tcPr>
            <w:tcW w:w="6091" w:type="dxa"/>
          </w:tcPr>
          <w:p w:rsidR="00731A23" w:rsidRPr="009813F6" w:rsidRDefault="00731A23" w:rsidP="00731A23">
            <w:pPr>
              <w:tabs>
                <w:tab w:val="left" w:pos="1163"/>
              </w:tabs>
              <w:rPr>
                <w:rFonts w:ascii="Times New Roman" w:eastAsia="Times New Roman" w:hAnsi="Times New Roman" w:cs="Times New Roman"/>
                <w:color w:val="000000"/>
                <w:sz w:val="24"/>
                <w:szCs w:val="24"/>
              </w:rPr>
            </w:pPr>
            <w:r w:rsidRPr="009813F6">
              <w:rPr>
                <w:rFonts w:ascii="Times New Roman" w:hAnsi="Times New Roman" w:cs="Times New Roman"/>
                <w:sz w:val="24"/>
                <w:szCs w:val="24"/>
              </w:rPr>
              <w:t>Выбирать верные математические утверждения на основе знания терминологии, представлений о числах и действиях с ними</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61,2%</w:t>
            </w:r>
          </w:p>
        </w:tc>
      </w:tr>
      <w:tr w:rsidR="00731A23" w:rsidRPr="009813F6" w:rsidTr="002D3E48">
        <w:tc>
          <w:tcPr>
            <w:tcW w:w="6091" w:type="dxa"/>
          </w:tcPr>
          <w:p w:rsidR="00731A23" w:rsidRPr="009813F6" w:rsidRDefault="00731A23" w:rsidP="00731A23">
            <w:pPr>
              <w:rPr>
                <w:rFonts w:ascii="Times New Roman" w:hAnsi="Times New Roman" w:cs="Times New Roman"/>
                <w:sz w:val="24"/>
                <w:szCs w:val="24"/>
              </w:rPr>
            </w:pPr>
            <w:r w:rsidRPr="009813F6">
              <w:rPr>
                <w:rFonts w:ascii="Times New Roman" w:hAnsi="Times New Roman" w:cs="Times New Roman"/>
                <w:sz w:val="24"/>
                <w:szCs w:val="24"/>
              </w:rPr>
              <w:lastRenderedPageBreak/>
              <w:t xml:space="preserve">Ориентироваться на плоскости, проверять наличие заданных фигур-деталей в сконструированных фигурах </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58,2%</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Планировать ход решения нестандартной задачи на применение базовых знаний в житейской ситуации. Записывать объяснение полученного ответа (вариант 1). Находить два способа решения текстовой задачи (2 действия), записывать решение (вариант 2)</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0,5%</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В предложенной практической ситуации представлять заданную величину (сумму денег) в виде суммы слагаемых-величин для ответа на вопрос. Находить разные способы составления величины, оформлять решение в таблице</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1,1%</w:t>
            </w:r>
          </w:p>
        </w:tc>
      </w:tr>
      <w:tr w:rsidR="00731A23" w:rsidRPr="009813F6" w:rsidTr="002D3E48">
        <w:tc>
          <w:tcPr>
            <w:tcW w:w="6091" w:type="dxa"/>
          </w:tcPr>
          <w:p w:rsidR="00731A23" w:rsidRPr="009813F6" w:rsidRDefault="00731A23" w:rsidP="00731A23">
            <w:pPr>
              <w:tabs>
                <w:tab w:val="left" w:pos="1163"/>
              </w:tabs>
              <w:rPr>
                <w:rFonts w:ascii="Times New Roman" w:hAnsi="Times New Roman" w:cs="Times New Roman"/>
                <w:sz w:val="24"/>
                <w:szCs w:val="24"/>
              </w:rPr>
            </w:pPr>
            <w:r w:rsidRPr="009813F6">
              <w:rPr>
                <w:rFonts w:ascii="Times New Roman" w:hAnsi="Times New Roman" w:cs="Times New Roman"/>
                <w:sz w:val="24"/>
                <w:szCs w:val="24"/>
              </w:rPr>
              <w:t>Проверять правильность проведения классификации чисел по заданному основанию. Находить все решения (ошибки) в заполнении таблицы</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0,6%</w:t>
            </w:r>
          </w:p>
        </w:tc>
      </w:tr>
      <w:tr w:rsidR="00731A23" w:rsidRPr="009813F6" w:rsidTr="002D3E48">
        <w:tc>
          <w:tcPr>
            <w:tcW w:w="6091" w:type="dxa"/>
          </w:tcPr>
          <w:p w:rsidR="00731A23" w:rsidRPr="009813F6" w:rsidRDefault="00731A23" w:rsidP="00731A23">
            <w:pPr>
              <w:rPr>
                <w:rFonts w:ascii="Times New Roman" w:hAnsi="Times New Roman" w:cs="Times New Roman"/>
                <w:sz w:val="24"/>
                <w:szCs w:val="24"/>
              </w:rPr>
            </w:pPr>
            <w:r w:rsidRPr="009813F6">
              <w:rPr>
                <w:rFonts w:ascii="Times New Roman" w:hAnsi="Times New Roman" w:cs="Times New Roman"/>
                <w:sz w:val="24"/>
                <w:szCs w:val="24"/>
              </w:rPr>
              <w:t>Чтение данных диаграммы, использование данных для ответа на вопрос, запись объяснения полученного ответа</w:t>
            </w:r>
          </w:p>
        </w:tc>
        <w:tc>
          <w:tcPr>
            <w:tcW w:w="1701" w:type="dxa"/>
          </w:tcPr>
          <w:p w:rsidR="00731A23" w:rsidRPr="009813F6" w:rsidRDefault="00731A23" w:rsidP="00731A23">
            <w:pPr>
              <w:tabs>
                <w:tab w:val="left" w:pos="1163"/>
              </w:tabs>
              <w:jc w:val="center"/>
              <w:rPr>
                <w:rFonts w:ascii="Times New Roman" w:hAnsi="Times New Roman" w:cs="Times New Roman"/>
                <w:sz w:val="24"/>
                <w:szCs w:val="24"/>
              </w:rPr>
            </w:pPr>
          </w:p>
        </w:tc>
        <w:tc>
          <w:tcPr>
            <w:tcW w:w="1701" w:type="dxa"/>
            <w:vAlign w:val="bottom"/>
          </w:tcPr>
          <w:p w:rsidR="00731A23" w:rsidRPr="009813F6" w:rsidRDefault="00731A23" w:rsidP="000B22A7">
            <w:pPr>
              <w:jc w:val="center"/>
              <w:rPr>
                <w:rFonts w:ascii="Times New Roman" w:hAnsi="Times New Roman" w:cs="Times New Roman"/>
                <w:color w:val="000000"/>
                <w:sz w:val="24"/>
                <w:szCs w:val="24"/>
              </w:rPr>
            </w:pPr>
            <w:r w:rsidRPr="009813F6">
              <w:rPr>
                <w:rFonts w:ascii="Times New Roman" w:hAnsi="Times New Roman" w:cs="Times New Roman"/>
                <w:color w:val="000000"/>
                <w:sz w:val="24"/>
                <w:szCs w:val="24"/>
              </w:rPr>
              <w:t>0,5%</w:t>
            </w:r>
          </w:p>
        </w:tc>
      </w:tr>
    </w:tbl>
    <w:p w:rsidR="001F6229" w:rsidRDefault="001F6229" w:rsidP="00CD41A9">
      <w:pPr>
        <w:tabs>
          <w:tab w:val="left" w:pos="2724"/>
        </w:tabs>
        <w:rPr>
          <w:rFonts w:ascii="Times New Roman" w:hAnsi="Times New Roman" w:cs="Times New Roman"/>
          <w:b/>
          <w:sz w:val="24"/>
          <w:szCs w:val="24"/>
        </w:rPr>
      </w:pPr>
    </w:p>
    <w:p w:rsidR="00CD41A9" w:rsidRPr="00FB369F" w:rsidRDefault="00CD41A9" w:rsidP="00CD41A9">
      <w:pPr>
        <w:tabs>
          <w:tab w:val="left" w:pos="2724"/>
        </w:tabs>
        <w:rPr>
          <w:rFonts w:ascii="Times New Roman" w:hAnsi="Times New Roman" w:cs="Times New Roman"/>
          <w:b/>
          <w:sz w:val="24"/>
          <w:szCs w:val="24"/>
        </w:rPr>
      </w:pPr>
      <w:r w:rsidRPr="00FB369F">
        <w:rPr>
          <w:rFonts w:ascii="Times New Roman" w:hAnsi="Times New Roman" w:cs="Times New Roman"/>
          <w:b/>
          <w:sz w:val="24"/>
          <w:szCs w:val="24"/>
        </w:rPr>
        <w:t xml:space="preserve">4. </w:t>
      </w:r>
      <w:r w:rsidRPr="00FB369F">
        <w:rPr>
          <w:rFonts w:ascii="Times New Roman" w:hAnsi="Times New Roman" w:cs="Times New Roman"/>
          <w:b/>
          <w:sz w:val="24"/>
          <w:szCs w:val="24"/>
          <w:lang w:eastAsia="en-US"/>
        </w:rPr>
        <w:t>Выводы и рекоменда</w:t>
      </w:r>
      <w:r>
        <w:rPr>
          <w:rFonts w:ascii="Times New Roman" w:hAnsi="Times New Roman" w:cs="Times New Roman"/>
          <w:b/>
          <w:sz w:val="24"/>
          <w:szCs w:val="24"/>
          <w:lang w:eastAsia="en-US"/>
        </w:rPr>
        <w:t>ции по результатам исследования</w:t>
      </w:r>
    </w:p>
    <w:p w:rsidR="00CD41A9" w:rsidRDefault="00D56CE6" w:rsidP="00CD41A9">
      <w:pPr>
        <w:tabs>
          <w:tab w:val="left" w:pos="116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30B24">
        <w:rPr>
          <w:rFonts w:ascii="Times New Roman" w:hAnsi="Times New Roman" w:cs="Times New Roman"/>
          <w:sz w:val="24"/>
          <w:szCs w:val="24"/>
        </w:rPr>
        <w:t>Третьеклассники Чеченской</w:t>
      </w:r>
      <w:r w:rsidR="00CD41A9">
        <w:rPr>
          <w:rFonts w:ascii="Times New Roman" w:hAnsi="Times New Roman" w:cs="Times New Roman"/>
          <w:sz w:val="24"/>
          <w:szCs w:val="24"/>
        </w:rPr>
        <w:t xml:space="preserve"> </w:t>
      </w:r>
      <w:r w:rsidR="00A30B24">
        <w:rPr>
          <w:rFonts w:ascii="Times New Roman" w:hAnsi="Times New Roman" w:cs="Times New Roman"/>
          <w:sz w:val="24"/>
          <w:szCs w:val="24"/>
        </w:rPr>
        <w:t>Республики показали</w:t>
      </w:r>
      <w:r w:rsidR="00CD41A9">
        <w:rPr>
          <w:rFonts w:ascii="Times New Roman" w:hAnsi="Times New Roman" w:cs="Times New Roman"/>
          <w:sz w:val="24"/>
          <w:szCs w:val="24"/>
        </w:rPr>
        <w:t xml:space="preserve"> хорошую мотивацию к выполнению диагностических работ. Доля учащихся, справившихся с работой по русскому </w:t>
      </w:r>
      <w:r w:rsidR="00A30B24">
        <w:rPr>
          <w:rFonts w:ascii="Times New Roman" w:hAnsi="Times New Roman" w:cs="Times New Roman"/>
          <w:sz w:val="24"/>
          <w:szCs w:val="24"/>
        </w:rPr>
        <w:t>языку, составляет</w:t>
      </w:r>
      <w:r w:rsidR="002D3E48">
        <w:rPr>
          <w:rFonts w:ascii="Times New Roman" w:hAnsi="Times New Roman" w:cs="Times New Roman"/>
          <w:sz w:val="24"/>
          <w:szCs w:val="24"/>
        </w:rPr>
        <w:t xml:space="preserve"> 71%, по математике – 76</w:t>
      </w:r>
      <w:r w:rsidR="00400B1B">
        <w:rPr>
          <w:rFonts w:ascii="Times New Roman" w:hAnsi="Times New Roman" w:cs="Times New Roman"/>
          <w:sz w:val="24"/>
          <w:szCs w:val="24"/>
        </w:rPr>
        <w:t>%.</w:t>
      </w:r>
    </w:p>
    <w:p w:rsidR="00CD41A9" w:rsidRDefault="00CD41A9" w:rsidP="00CD41A9">
      <w:pPr>
        <w:tabs>
          <w:tab w:val="left" w:pos="116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Анализ </w:t>
      </w:r>
      <w:r w:rsidR="00A30B24">
        <w:rPr>
          <w:rFonts w:ascii="Times New Roman" w:hAnsi="Times New Roman" w:cs="Times New Roman"/>
          <w:sz w:val="24"/>
          <w:szCs w:val="24"/>
        </w:rPr>
        <w:t>результатов диагностической</w:t>
      </w:r>
      <w:r>
        <w:rPr>
          <w:rFonts w:ascii="Times New Roman" w:hAnsi="Times New Roman" w:cs="Times New Roman"/>
          <w:sz w:val="24"/>
          <w:szCs w:val="24"/>
        </w:rPr>
        <w:t xml:space="preserve"> работы позволил выделить сильные сторо</w:t>
      </w:r>
      <w:r w:rsidR="00450190">
        <w:rPr>
          <w:rFonts w:ascii="Times New Roman" w:hAnsi="Times New Roman" w:cs="Times New Roman"/>
          <w:sz w:val="24"/>
          <w:szCs w:val="24"/>
        </w:rPr>
        <w:t>ны в подготовке третьеклассников</w:t>
      </w:r>
      <w:r>
        <w:rPr>
          <w:rFonts w:ascii="Times New Roman" w:hAnsi="Times New Roman" w:cs="Times New Roman"/>
          <w:sz w:val="24"/>
          <w:szCs w:val="24"/>
        </w:rPr>
        <w:t>:</w:t>
      </w:r>
    </w:p>
    <w:p w:rsidR="00450190" w:rsidRDefault="00CD41A9" w:rsidP="004501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C92183">
        <w:rPr>
          <w:rFonts w:ascii="Times New Roman" w:hAnsi="Times New Roman" w:cs="Times New Roman"/>
          <w:sz w:val="24"/>
          <w:szCs w:val="24"/>
        </w:rPr>
        <w:t xml:space="preserve"> </w:t>
      </w:r>
      <w:r w:rsidR="00450190">
        <w:rPr>
          <w:rFonts w:ascii="Times New Roman" w:hAnsi="Times New Roman" w:cs="Times New Roman"/>
          <w:sz w:val="24"/>
          <w:szCs w:val="24"/>
        </w:rPr>
        <w:t>определение алфавитного порядка</w:t>
      </w:r>
      <w:r w:rsidR="00450190" w:rsidRPr="00271531">
        <w:rPr>
          <w:rFonts w:ascii="Times New Roman" w:hAnsi="Times New Roman" w:cs="Times New Roman"/>
          <w:sz w:val="24"/>
          <w:szCs w:val="24"/>
        </w:rPr>
        <w:t xml:space="preserve"> слов</w:t>
      </w:r>
      <w:r w:rsidR="00450190">
        <w:rPr>
          <w:rFonts w:ascii="Times New Roman" w:hAnsi="Times New Roman" w:cs="Times New Roman"/>
          <w:sz w:val="24"/>
          <w:szCs w:val="24"/>
        </w:rPr>
        <w:t>, п</w:t>
      </w:r>
      <w:r w:rsidR="00450190" w:rsidRPr="00271531">
        <w:rPr>
          <w:rFonts w:ascii="Times New Roman" w:hAnsi="Times New Roman" w:cs="Times New Roman"/>
          <w:sz w:val="24"/>
          <w:szCs w:val="24"/>
        </w:rPr>
        <w:t>одб</w:t>
      </w:r>
      <w:r w:rsidR="00450190">
        <w:rPr>
          <w:rFonts w:ascii="Times New Roman" w:hAnsi="Times New Roman" w:cs="Times New Roman"/>
          <w:sz w:val="24"/>
          <w:szCs w:val="24"/>
        </w:rPr>
        <w:t>ор</w:t>
      </w:r>
      <w:r w:rsidR="00450190" w:rsidRPr="00271531">
        <w:rPr>
          <w:rFonts w:ascii="Times New Roman" w:hAnsi="Times New Roman" w:cs="Times New Roman"/>
          <w:sz w:val="24"/>
          <w:szCs w:val="24"/>
        </w:rPr>
        <w:t xml:space="preserve"> родствен</w:t>
      </w:r>
      <w:r w:rsidR="00450190">
        <w:rPr>
          <w:rFonts w:ascii="Times New Roman" w:hAnsi="Times New Roman" w:cs="Times New Roman"/>
          <w:sz w:val="24"/>
          <w:szCs w:val="24"/>
        </w:rPr>
        <w:t>ных слов</w:t>
      </w:r>
      <w:r w:rsidR="00450190" w:rsidRPr="00271531">
        <w:rPr>
          <w:rFonts w:ascii="Times New Roman" w:hAnsi="Times New Roman" w:cs="Times New Roman"/>
          <w:sz w:val="24"/>
          <w:szCs w:val="24"/>
        </w:rPr>
        <w:t xml:space="preserve">, на основании знания признаков родственных слов </w:t>
      </w:r>
      <w:r w:rsidR="00450190">
        <w:rPr>
          <w:rFonts w:ascii="Times New Roman" w:hAnsi="Times New Roman" w:cs="Times New Roman"/>
          <w:sz w:val="24"/>
          <w:szCs w:val="24"/>
        </w:rPr>
        <w:t>и нахождение группы</w:t>
      </w:r>
      <w:r w:rsidR="00450190" w:rsidRPr="00271531">
        <w:rPr>
          <w:rFonts w:ascii="Times New Roman" w:hAnsi="Times New Roman" w:cs="Times New Roman"/>
          <w:sz w:val="24"/>
          <w:szCs w:val="24"/>
        </w:rPr>
        <w:t xml:space="preserve"> родственных слов</w:t>
      </w:r>
      <w:r w:rsidR="00450190">
        <w:rPr>
          <w:rFonts w:ascii="Times New Roman" w:hAnsi="Times New Roman" w:cs="Times New Roman"/>
          <w:sz w:val="24"/>
          <w:szCs w:val="24"/>
        </w:rPr>
        <w:t>,</w:t>
      </w:r>
      <w:r w:rsidR="00450190" w:rsidRPr="00637BEB">
        <w:rPr>
          <w:rFonts w:ascii="Times New Roman" w:hAnsi="Times New Roman" w:cs="Times New Roman"/>
          <w:sz w:val="24"/>
          <w:szCs w:val="24"/>
        </w:rPr>
        <w:t xml:space="preserve"> </w:t>
      </w:r>
      <w:r w:rsidR="00450190">
        <w:rPr>
          <w:rFonts w:ascii="Times New Roman" w:hAnsi="Times New Roman" w:cs="Times New Roman"/>
          <w:sz w:val="24"/>
          <w:szCs w:val="24"/>
        </w:rPr>
        <w:t>нахождение заданной орфограммы</w:t>
      </w:r>
      <w:r w:rsidR="00450190" w:rsidRPr="00271531">
        <w:rPr>
          <w:rFonts w:ascii="Times New Roman" w:hAnsi="Times New Roman" w:cs="Times New Roman"/>
          <w:sz w:val="24"/>
          <w:szCs w:val="24"/>
        </w:rPr>
        <w:t xml:space="preserve"> в словах</w:t>
      </w:r>
      <w:r w:rsidR="00450190">
        <w:rPr>
          <w:rFonts w:ascii="Times New Roman" w:hAnsi="Times New Roman" w:cs="Times New Roman"/>
          <w:sz w:val="24"/>
          <w:szCs w:val="24"/>
        </w:rPr>
        <w:t>, р</w:t>
      </w:r>
      <w:r w:rsidR="00450190" w:rsidRPr="00271531">
        <w:rPr>
          <w:rFonts w:ascii="Times New Roman" w:hAnsi="Times New Roman" w:cs="Times New Roman"/>
          <w:sz w:val="24"/>
          <w:szCs w:val="24"/>
        </w:rPr>
        <w:t>азб</w:t>
      </w:r>
      <w:r w:rsidR="00450190">
        <w:rPr>
          <w:rFonts w:ascii="Times New Roman" w:hAnsi="Times New Roman" w:cs="Times New Roman"/>
          <w:sz w:val="24"/>
          <w:szCs w:val="24"/>
        </w:rPr>
        <w:t>ор</w:t>
      </w:r>
      <w:r w:rsidR="00450190" w:rsidRPr="00271531">
        <w:rPr>
          <w:rFonts w:ascii="Times New Roman" w:hAnsi="Times New Roman" w:cs="Times New Roman"/>
          <w:sz w:val="24"/>
          <w:szCs w:val="24"/>
        </w:rPr>
        <w:t xml:space="preserve"> слова по </w:t>
      </w:r>
      <w:r w:rsidR="00A30B24" w:rsidRPr="00271531">
        <w:rPr>
          <w:rFonts w:ascii="Times New Roman" w:hAnsi="Times New Roman" w:cs="Times New Roman"/>
          <w:sz w:val="24"/>
          <w:szCs w:val="24"/>
        </w:rPr>
        <w:t xml:space="preserve">составу, </w:t>
      </w:r>
      <w:r w:rsidR="00A30B24">
        <w:rPr>
          <w:rFonts w:ascii="Times New Roman" w:hAnsi="Times New Roman" w:cs="Times New Roman"/>
          <w:sz w:val="24"/>
          <w:szCs w:val="24"/>
        </w:rPr>
        <w:t>соотнесение</w:t>
      </w:r>
      <w:r w:rsidR="00450190">
        <w:rPr>
          <w:rFonts w:ascii="Times New Roman" w:hAnsi="Times New Roman" w:cs="Times New Roman"/>
          <w:sz w:val="24"/>
          <w:szCs w:val="24"/>
        </w:rPr>
        <w:t xml:space="preserve"> слова и схемы</w:t>
      </w:r>
      <w:r w:rsidR="00450190" w:rsidRPr="00271531">
        <w:rPr>
          <w:rFonts w:ascii="Times New Roman" w:hAnsi="Times New Roman" w:cs="Times New Roman"/>
          <w:sz w:val="24"/>
          <w:szCs w:val="24"/>
        </w:rPr>
        <w:t xml:space="preserve"> состава слова, </w:t>
      </w:r>
      <w:r w:rsidR="00450190">
        <w:rPr>
          <w:rFonts w:ascii="Times New Roman" w:hAnsi="Times New Roman" w:cs="Times New Roman"/>
          <w:sz w:val="24"/>
          <w:szCs w:val="24"/>
        </w:rPr>
        <w:t>нахождение</w:t>
      </w:r>
      <w:r w:rsidR="00450190" w:rsidRPr="00271531">
        <w:rPr>
          <w:rFonts w:ascii="Times New Roman" w:hAnsi="Times New Roman" w:cs="Times New Roman"/>
          <w:sz w:val="24"/>
          <w:szCs w:val="24"/>
        </w:rPr>
        <w:t xml:space="preserve"> слова, соответствую</w:t>
      </w:r>
      <w:r w:rsidR="00450190">
        <w:rPr>
          <w:rFonts w:ascii="Times New Roman" w:hAnsi="Times New Roman" w:cs="Times New Roman"/>
          <w:sz w:val="24"/>
          <w:szCs w:val="24"/>
        </w:rPr>
        <w:t>щего</w:t>
      </w:r>
      <w:r w:rsidR="00450190" w:rsidRPr="00271531">
        <w:rPr>
          <w:rFonts w:ascii="Times New Roman" w:hAnsi="Times New Roman" w:cs="Times New Roman"/>
          <w:sz w:val="24"/>
          <w:szCs w:val="24"/>
        </w:rPr>
        <w:t xml:space="preserve"> схеме</w:t>
      </w:r>
      <w:r w:rsidR="00450190">
        <w:rPr>
          <w:rFonts w:ascii="Times New Roman" w:hAnsi="Times New Roman" w:cs="Times New Roman"/>
          <w:sz w:val="24"/>
          <w:szCs w:val="24"/>
        </w:rPr>
        <w:t>;</w:t>
      </w:r>
    </w:p>
    <w:p w:rsidR="004476F4" w:rsidRDefault="00CD41A9" w:rsidP="00B7196B">
      <w:pPr>
        <w:rPr>
          <w:rFonts w:ascii="Times New Roman" w:hAnsi="Times New Roman" w:cs="Times New Roman"/>
          <w:sz w:val="24"/>
          <w:szCs w:val="24"/>
        </w:rPr>
      </w:pPr>
      <w:r>
        <w:rPr>
          <w:rFonts w:ascii="Times New Roman" w:hAnsi="Times New Roman" w:cs="Times New Roman"/>
          <w:sz w:val="24"/>
          <w:szCs w:val="24"/>
        </w:rPr>
        <w:t>2)</w:t>
      </w:r>
      <w:r w:rsidRPr="008C7ACE">
        <w:rPr>
          <w:rFonts w:ascii="Times New Roman" w:hAnsi="Times New Roman" w:cs="Times New Roman"/>
          <w:sz w:val="24"/>
          <w:szCs w:val="24"/>
        </w:rPr>
        <w:t xml:space="preserve"> </w:t>
      </w:r>
      <w:r w:rsidR="004476F4">
        <w:rPr>
          <w:rFonts w:ascii="Times New Roman" w:hAnsi="Times New Roman" w:cs="Times New Roman"/>
          <w:sz w:val="24"/>
          <w:szCs w:val="24"/>
        </w:rPr>
        <w:t>выполнение умножения, сводящегося</w:t>
      </w:r>
      <w:r w:rsidR="004476F4" w:rsidRPr="000117AC">
        <w:rPr>
          <w:rFonts w:ascii="Times New Roman" w:hAnsi="Times New Roman" w:cs="Times New Roman"/>
          <w:sz w:val="24"/>
          <w:szCs w:val="24"/>
        </w:rPr>
        <w:t xml:space="preserve"> к действию в пределах 100</w:t>
      </w:r>
      <w:r w:rsidR="004476F4">
        <w:rPr>
          <w:rFonts w:ascii="Times New Roman" w:hAnsi="Times New Roman" w:cs="Times New Roman"/>
          <w:sz w:val="24"/>
          <w:szCs w:val="24"/>
        </w:rPr>
        <w:t>,</w:t>
      </w:r>
      <w:r w:rsidR="00B7196B">
        <w:rPr>
          <w:rFonts w:ascii="Times New Roman" w:hAnsi="Times New Roman" w:cs="Times New Roman"/>
          <w:sz w:val="24"/>
          <w:szCs w:val="24"/>
        </w:rPr>
        <w:t xml:space="preserve"> нахождение неизвестного</w:t>
      </w:r>
      <w:r w:rsidR="00B7196B" w:rsidRPr="000117AC">
        <w:rPr>
          <w:rFonts w:ascii="Times New Roman" w:hAnsi="Times New Roman" w:cs="Times New Roman"/>
          <w:sz w:val="24"/>
          <w:szCs w:val="24"/>
        </w:rPr>
        <w:t xml:space="preserve"> компонент</w:t>
      </w:r>
      <w:r w:rsidR="00B7196B">
        <w:rPr>
          <w:rFonts w:ascii="Times New Roman" w:hAnsi="Times New Roman" w:cs="Times New Roman"/>
          <w:sz w:val="24"/>
          <w:szCs w:val="24"/>
        </w:rPr>
        <w:t>а</w:t>
      </w:r>
      <w:r w:rsidR="00B7196B" w:rsidRPr="000117AC">
        <w:rPr>
          <w:rFonts w:ascii="Times New Roman" w:hAnsi="Times New Roman" w:cs="Times New Roman"/>
          <w:sz w:val="24"/>
          <w:szCs w:val="24"/>
        </w:rPr>
        <w:t xml:space="preserve"> арифметического действия</w:t>
      </w:r>
      <w:r w:rsidR="00B7196B">
        <w:rPr>
          <w:rFonts w:ascii="Times New Roman" w:hAnsi="Times New Roman" w:cs="Times New Roman"/>
          <w:sz w:val="24"/>
          <w:szCs w:val="24"/>
        </w:rPr>
        <w:t>,</w:t>
      </w:r>
      <w:r w:rsidR="00B7196B" w:rsidRPr="00FE2292">
        <w:rPr>
          <w:rFonts w:ascii="Times New Roman" w:hAnsi="Times New Roman" w:cs="Times New Roman"/>
          <w:sz w:val="24"/>
          <w:szCs w:val="24"/>
        </w:rPr>
        <w:t xml:space="preserve"> </w:t>
      </w:r>
      <w:r w:rsidR="00B7196B">
        <w:rPr>
          <w:rFonts w:ascii="Times New Roman" w:hAnsi="Times New Roman" w:cs="Times New Roman"/>
          <w:sz w:val="24"/>
          <w:szCs w:val="24"/>
        </w:rPr>
        <w:t>оценка возможного</w:t>
      </w:r>
      <w:r w:rsidR="00B7196B" w:rsidRPr="000117AC">
        <w:rPr>
          <w:rFonts w:ascii="Times New Roman" w:hAnsi="Times New Roman" w:cs="Times New Roman"/>
          <w:sz w:val="24"/>
          <w:szCs w:val="24"/>
        </w:rPr>
        <w:t xml:space="preserve"> значения заданной величины (ширины, высоты </w:t>
      </w:r>
      <w:r w:rsidR="00B7196B">
        <w:rPr>
          <w:rFonts w:ascii="Times New Roman" w:hAnsi="Times New Roman" w:cs="Times New Roman"/>
          <w:sz w:val="24"/>
          <w:szCs w:val="24"/>
        </w:rPr>
        <w:t>известного предмета) и выбор величины, соответствующей пред</w:t>
      </w:r>
      <w:r w:rsidR="00B7196B" w:rsidRPr="000117AC">
        <w:rPr>
          <w:rFonts w:ascii="Times New Roman" w:hAnsi="Times New Roman" w:cs="Times New Roman"/>
          <w:sz w:val="24"/>
          <w:szCs w:val="24"/>
        </w:rPr>
        <w:t>ложенной ситуации</w:t>
      </w:r>
      <w:r w:rsidR="00B7196B">
        <w:rPr>
          <w:rFonts w:ascii="Times New Roman" w:hAnsi="Times New Roman" w:cs="Times New Roman"/>
          <w:sz w:val="24"/>
          <w:szCs w:val="24"/>
        </w:rPr>
        <w:t>, н</w:t>
      </w:r>
      <w:r w:rsidR="00B7196B" w:rsidRPr="000117AC">
        <w:rPr>
          <w:rFonts w:ascii="Times New Roman" w:hAnsi="Times New Roman" w:cs="Times New Roman"/>
          <w:sz w:val="24"/>
          <w:szCs w:val="24"/>
        </w:rPr>
        <w:t>ахо</w:t>
      </w:r>
      <w:r w:rsidR="00B7196B">
        <w:rPr>
          <w:rFonts w:ascii="Times New Roman" w:hAnsi="Times New Roman" w:cs="Times New Roman"/>
          <w:sz w:val="24"/>
          <w:szCs w:val="24"/>
        </w:rPr>
        <w:t>ждение</w:t>
      </w:r>
      <w:r w:rsidR="00B7196B" w:rsidRPr="000117AC">
        <w:rPr>
          <w:rFonts w:ascii="Times New Roman" w:hAnsi="Times New Roman" w:cs="Times New Roman"/>
          <w:sz w:val="24"/>
          <w:szCs w:val="24"/>
        </w:rPr>
        <w:t xml:space="preserve"> значение числового выражения со скобками при выполнении действий в пределах ста</w:t>
      </w:r>
      <w:r w:rsidR="00B7196B">
        <w:rPr>
          <w:rFonts w:ascii="Times New Roman" w:hAnsi="Times New Roman" w:cs="Times New Roman"/>
          <w:sz w:val="24"/>
          <w:szCs w:val="24"/>
        </w:rPr>
        <w:t>; сравнение и упорядочивание величин</w:t>
      </w:r>
      <w:r w:rsidR="00B7196B" w:rsidRPr="000117AC">
        <w:rPr>
          <w:rFonts w:ascii="Times New Roman" w:hAnsi="Times New Roman" w:cs="Times New Roman"/>
          <w:sz w:val="24"/>
          <w:szCs w:val="24"/>
        </w:rPr>
        <w:t xml:space="preserve"> на основе установления соотношения между единицами массы, длины</w:t>
      </w:r>
      <w:r w:rsidR="004476F4">
        <w:rPr>
          <w:rFonts w:ascii="Times New Roman" w:hAnsi="Times New Roman" w:cs="Times New Roman"/>
          <w:sz w:val="24"/>
          <w:szCs w:val="24"/>
        </w:rPr>
        <w:t>, нахождение неизвестного</w:t>
      </w:r>
      <w:r w:rsidR="004476F4" w:rsidRPr="000117AC">
        <w:rPr>
          <w:rFonts w:ascii="Times New Roman" w:hAnsi="Times New Roman" w:cs="Times New Roman"/>
          <w:sz w:val="24"/>
          <w:szCs w:val="24"/>
        </w:rPr>
        <w:t xml:space="preserve"> компонент</w:t>
      </w:r>
      <w:r w:rsidR="004476F4">
        <w:rPr>
          <w:rFonts w:ascii="Times New Roman" w:hAnsi="Times New Roman" w:cs="Times New Roman"/>
          <w:sz w:val="24"/>
          <w:szCs w:val="24"/>
        </w:rPr>
        <w:t>а</w:t>
      </w:r>
      <w:r w:rsidR="004476F4" w:rsidRPr="000117AC">
        <w:rPr>
          <w:rFonts w:ascii="Times New Roman" w:hAnsi="Times New Roman" w:cs="Times New Roman"/>
          <w:sz w:val="24"/>
          <w:szCs w:val="24"/>
        </w:rPr>
        <w:t xml:space="preserve"> арифметического действия</w:t>
      </w:r>
      <w:r w:rsidR="004476F4">
        <w:rPr>
          <w:rFonts w:ascii="Times New Roman" w:hAnsi="Times New Roman" w:cs="Times New Roman"/>
          <w:sz w:val="24"/>
          <w:szCs w:val="24"/>
        </w:rPr>
        <w:t>,</w:t>
      </w:r>
      <w:r w:rsidR="004476F4" w:rsidRPr="00FE2292">
        <w:rPr>
          <w:rFonts w:ascii="Times New Roman" w:hAnsi="Times New Roman" w:cs="Times New Roman"/>
          <w:sz w:val="24"/>
          <w:szCs w:val="24"/>
        </w:rPr>
        <w:t xml:space="preserve"> </w:t>
      </w:r>
      <w:r w:rsidR="004476F4">
        <w:rPr>
          <w:rFonts w:ascii="Times New Roman" w:hAnsi="Times New Roman" w:cs="Times New Roman"/>
          <w:sz w:val="24"/>
          <w:szCs w:val="24"/>
        </w:rPr>
        <w:t>оценка возможного</w:t>
      </w:r>
      <w:r w:rsidR="004476F4" w:rsidRPr="000117AC">
        <w:rPr>
          <w:rFonts w:ascii="Times New Roman" w:hAnsi="Times New Roman" w:cs="Times New Roman"/>
          <w:sz w:val="24"/>
          <w:szCs w:val="24"/>
        </w:rPr>
        <w:t xml:space="preserve"> значения заданной величины (ширины, высоты </w:t>
      </w:r>
      <w:r w:rsidR="004476F4">
        <w:rPr>
          <w:rFonts w:ascii="Times New Roman" w:hAnsi="Times New Roman" w:cs="Times New Roman"/>
          <w:sz w:val="24"/>
          <w:szCs w:val="24"/>
        </w:rPr>
        <w:t>известного предмета) и выбор величины, соответствующей пред</w:t>
      </w:r>
      <w:r w:rsidR="004476F4" w:rsidRPr="000117AC">
        <w:rPr>
          <w:rFonts w:ascii="Times New Roman" w:hAnsi="Times New Roman" w:cs="Times New Roman"/>
          <w:sz w:val="24"/>
          <w:szCs w:val="24"/>
        </w:rPr>
        <w:t>ложенной ситуации</w:t>
      </w:r>
      <w:r w:rsidR="004476F4">
        <w:rPr>
          <w:rFonts w:ascii="Times New Roman" w:hAnsi="Times New Roman" w:cs="Times New Roman"/>
          <w:sz w:val="24"/>
          <w:szCs w:val="24"/>
        </w:rPr>
        <w:t>, н</w:t>
      </w:r>
      <w:r w:rsidR="004476F4" w:rsidRPr="000117AC">
        <w:rPr>
          <w:rFonts w:ascii="Times New Roman" w:hAnsi="Times New Roman" w:cs="Times New Roman"/>
          <w:sz w:val="24"/>
          <w:szCs w:val="24"/>
        </w:rPr>
        <w:t>ахо</w:t>
      </w:r>
      <w:r w:rsidR="004476F4">
        <w:rPr>
          <w:rFonts w:ascii="Times New Roman" w:hAnsi="Times New Roman" w:cs="Times New Roman"/>
          <w:sz w:val="24"/>
          <w:szCs w:val="24"/>
        </w:rPr>
        <w:t>ждение</w:t>
      </w:r>
      <w:r w:rsidR="00B7196B">
        <w:rPr>
          <w:rFonts w:ascii="Times New Roman" w:hAnsi="Times New Roman" w:cs="Times New Roman"/>
          <w:sz w:val="24"/>
          <w:szCs w:val="24"/>
        </w:rPr>
        <w:t xml:space="preserve"> значения</w:t>
      </w:r>
      <w:r w:rsidR="004476F4" w:rsidRPr="000117AC">
        <w:rPr>
          <w:rFonts w:ascii="Times New Roman" w:hAnsi="Times New Roman" w:cs="Times New Roman"/>
          <w:sz w:val="24"/>
          <w:szCs w:val="24"/>
        </w:rPr>
        <w:t xml:space="preserve"> числового выражения со скобками при выполнении действий в пределах ста</w:t>
      </w:r>
      <w:r w:rsidR="0026104B">
        <w:rPr>
          <w:rFonts w:ascii="Times New Roman" w:hAnsi="Times New Roman" w:cs="Times New Roman"/>
          <w:sz w:val="24"/>
          <w:szCs w:val="24"/>
        </w:rPr>
        <w:t>;</w:t>
      </w:r>
    </w:p>
    <w:p w:rsidR="00CD41A9" w:rsidRDefault="00CD41A9" w:rsidP="002610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Анализ </w:t>
      </w:r>
      <w:r w:rsidR="00A30B24">
        <w:rPr>
          <w:rFonts w:ascii="Times New Roman" w:hAnsi="Times New Roman" w:cs="Times New Roman"/>
          <w:sz w:val="24"/>
          <w:szCs w:val="24"/>
        </w:rPr>
        <w:t>результатов выполнения</w:t>
      </w:r>
      <w:r>
        <w:rPr>
          <w:rFonts w:ascii="Times New Roman" w:hAnsi="Times New Roman" w:cs="Times New Roman"/>
          <w:sz w:val="24"/>
          <w:szCs w:val="24"/>
        </w:rPr>
        <w:t xml:space="preserve"> диагностической работы позволил </w:t>
      </w:r>
      <w:r w:rsidR="00A30B24">
        <w:rPr>
          <w:rFonts w:ascii="Times New Roman" w:hAnsi="Times New Roman" w:cs="Times New Roman"/>
          <w:sz w:val="24"/>
          <w:szCs w:val="24"/>
        </w:rPr>
        <w:t>выявить проблемные</w:t>
      </w:r>
      <w:r>
        <w:rPr>
          <w:rFonts w:ascii="Times New Roman" w:hAnsi="Times New Roman" w:cs="Times New Roman"/>
          <w:sz w:val="24"/>
          <w:szCs w:val="24"/>
        </w:rPr>
        <w:t xml:space="preserve"> зоны, которые требуют устранения в период дальнейшего </w:t>
      </w:r>
      <w:r w:rsidR="00B7196B">
        <w:rPr>
          <w:rFonts w:ascii="Times New Roman" w:hAnsi="Times New Roman" w:cs="Times New Roman"/>
          <w:sz w:val="24"/>
          <w:szCs w:val="24"/>
        </w:rPr>
        <w:t>обучения, и</w:t>
      </w:r>
      <w:r>
        <w:rPr>
          <w:rFonts w:ascii="Times New Roman" w:hAnsi="Times New Roman" w:cs="Times New Roman"/>
          <w:sz w:val="24"/>
          <w:szCs w:val="24"/>
        </w:rPr>
        <w:t xml:space="preserve"> должны приниматься во внимание при организации процесса обучения в начальной школе:</w:t>
      </w:r>
    </w:p>
    <w:p w:rsidR="00450190" w:rsidRPr="00271531" w:rsidRDefault="00CD41A9" w:rsidP="00450190">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 </w:t>
      </w:r>
      <w:r w:rsidR="00450190">
        <w:rPr>
          <w:rFonts w:ascii="Times New Roman" w:eastAsia="Times New Roman" w:hAnsi="Times New Roman" w:cs="Times New Roman"/>
          <w:color w:val="000000"/>
          <w:sz w:val="24"/>
          <w:szCs w:val="24"/>
        </w:rPr>
        <w:t>не</w:t>
      </w:r>
      <w:r w:rsidR="00450190" w:rsidRPr="00FB369F">
        <w:rPr>
          <w:rFonts w:ascii="Times New Roman" w:eastAsia="Times New Roman" w:hAnsi="Times New Roman" w:cs="Times New Roman"/>
          <w:color w:val="000000"/>
          <w:sz w:val="24"/>
          <w:szCs w:val="24"/>
        </w:rPr>
        <w:t xml:space="preserve">умение </w:t>
      </w:r>
      <w:r w:rsidR="00450190">
        <w:rPr>
          <w:rFonts w:ascii="Times New Roman" w:hAnsi="Times New Roman" w:cs="Times New Roman"/>
          <w:sz w:val="24"/>
          <w:szCs w:val="24"/>
        </w:rPr>
        <w:t>о</w:t>
      </w:r>
      <w:r w:rsidR="00450190" w:rsidRPr="00271531">
        <w:rPr>
          <w:rFonts w:ascii="Times New Roman" w:hAnsi="Times New Roman" w:cs="Times New Roman"/>
          <w:sz w:val="24"/>
          <w:szCs w:val="24"/>
        </w:rPr>
        <w:t>пр</w:t>
      </w:r>
      <w:r w:rsidR="00450190">
        <w:rPr>
          <w:rFonts w:ascii="Times New Roman" w:hAnsi="Times New Roman" w:cs="Times New Roman"/>
          <w:sz w:val="24"/>
          <w:szCs w:val="24"/>
        </w:rPr>
        <w:t>еделять основную мысль текста, в</w:t>
      </w:r>
      <w:r w:rsidR="00450190" w:rsidRPr="00271531">
        <w:rPr>
          <w:rFonts w:ascii="Times New Roman" w:hAnsi="Times New Roman" w:cs="Times New Roman"/>
          <w:sz w:val="24"/>
          <w:szCs w:val="24"/>
        </w:rPr>
        <w:t>ыражать собственное мнение о прочитан</w:t>
      </w:r>
      <w:r w:rsidR="00450190">
        <w:rPr>
          <w:rFonts w:ascii="Times New Roman" w:hAnsi="Times New Roman" w:cs="Times New Roman"/>
          <w:sz w:val="24"/>
          <w:szCs w:val="24"/>
        </w:rPr>
        <w:t>ном тексте, з</w:t>
      </w:r>
      <w:r w:rsidR="00450190" w:rsidRPr="00271531">
        <w:rPr>
          <w:rFonts w:ascii="Times New Roman" w:hAnsi="Times New Roman" w:cs="Times New Roman"/>
          <w:sz w:val="24"/>
          <w:szCs w:val="24"/>
        </w:rPr>
        <w:t>аписывать небольшой связный тест</w:t>
      </w:r>
      <w:r w:rsidR="00450190">
        <w:rPr>
          <w:rFonts w:ascii="Times New Roman" w:hAnsi="Times New Roman" w:cs="Times New Roman"/>
          <w:sz w:val="24"/>
          <w:szCs w:val="24"/>
        </w:rPr>
        <w:t>, неумение  р</w:t>
      </w:r>
      <w:r w:rsidR="00450190" w:rsidRPr="00271531">
        <w:rPr>
          <w:rFonts w:ascii="Times New Roman" w:hAnsi="Times New Roman" w:cs="Times New Roman"/>
          <w:sz w:val="24"/>
          <w:szCs w:val="24"/>
        </w:rPr>
        <w:t>азличать словосочетания и грамматическую основу предложе</w:t>
      </w:r>
      <w:r w:rsidR="00DC061C">
        <w:rPr>
          <w:rFonts w:ascii="Times New Roman" w:hAnsi="Times New Roman" w:cs="Times New Roman"/>
          <w:sz w:val="24"/>
          <w:szCs w:val="24"/>
        </w:rPr>
        <w:t>ния</w:t>
      </w:r>
      <w:r w:rsidR="00450190">
        <w:rPr>
          <w:rFonts w:ascii="Times New Roman" w:hAnsi="Times New Roman" w:cs="Times New Roman"/>
          <w:sz w:val="24"/>
          <w:szCs w:val="24"/>
        </w:rPr>
        <w:t xml:space="preserve">, </w:t>
      </w:r>
      <w:r w:rsidR="00E42650">
        <w:rPr>
          <w:rFonts w:ascii="Times New Roman" w:hAnsi="Times New Roman" w:cs="Times New Roman"/>
          <w:sz w:val="24"/>
          <w:szCs w:val="24"/>
        </w:rPr>
        <w:t xml:space="preserve">неумение </w:t>
      </w:r>
      <w:r w:rsidR="00450190">
        <w:rPr>
          <w:rFonts w:ascii="Times New Roman" w:hAnsi="Times New Roman" w:cs="Times New Roman"/>
          <w:sz w:val="24"/>
          <w:szCs w:val="24"/>
        </w:rPr>
        <w:t>находить в предложении сло</w:t>
      </w:r>
      <w:r w:rsidR="00450190" w:rsidRPr="00271531">
        <w:rPr>
          <w:rFonts w:ascii="Times New Roman" w:hAnsi="Times New Roman" w:cs="Times New Roman"/>
          <w:sz w:val="24"/>
          <w:szCs w:val="24"/>
        </w:rPr>
        <w:t>восочетания</w:t>
      </w:r>
      <w:r w:rsidR="00450190">
        <w:rPr>
          <w:rFonts w:ascii="Times New Roman" w:hAnsi="Times New Roman" w:cs="Times New Roman"/>
          <w:sz w:val="24"/>
          <w:szCs w:val="24"/>
        </w:rPr>
        <w:t>, неумение х</w:t>
      </w:r>
      <w:r w:rsidR="00450190" w:rsidRPr="00271531">
        <w:rPr>
          <w:rFonts w:ascii="Times New Roman" w:hAnsi="Times New Roman" w:cs="Times New Roman"/>
          <w:sz w:val="24"/>
          <w:szCs w:val="24"/>
        </w:rPr>
        <w:t>арактеризовать предложение по цели высказывания и по интонации</w:t>
      </w:r>
      <w:r w:rsidR="00450190">
        <w:rPr>
          <w:rFonts w:ascii="Times New Roman" w:hAnsi="Times New Roman" w:cs="Times New Roman"/>
          <w:sz w:val="24"/>
          <w:szCs w:val="24"/>
        </w:rPr>
        <w:t>, неумение с</w:t>
      </w:r>
      <w:r w:rsidR="00450190" w:rsidRPr="00271531">
        <w:rPr>
          <w:rFonts w:ascii="Times New Roman" w:hAnsi="Times New Roman" w:cs="Times New Roman"/>
          <w:sz w:val="24"/>
          <w:szCs w:val="24"/>
        </w:rPr>
        <w:t>оставлять план прочитанного текста</w:t>
      </w:r>
      <w:r w:rsidR="00450190">
        <w:rPr>
          <w:rFonts w:ascii="Times New Roman" w:hAnsi="Times New Roman" w:cs="Times New Roman"/>
          <w:sz w:val="24"/>
          <w:szCs w:val="24"/>
        </w:rPr>
        <w:t>, неумение о</w:t>
      </w:r>
      <w:r w:rsidR="00450190" w:rsidRPr="00271531">
        <w:rPr>
          <w:rFonts w:ascii="Times New Roman" w:hAnsi="Times New Roman" w:cs="Times New Roman"/>
          <w:sz w:val="24"/>
          <w:szCs w:val="24"/>
        </w:rPr>
        <w:t>пр</w:t>
      </w:r>
      <w:r w:rsidR="00450190">
        <w:rPr>
          <w:rFonts w:ascii="Times New Roman" w:hAnsi="Times New Roman" w:cs="Times New Roman"/>
          <w:sz w:val="24"/>
          <w:szCs w:val="24"/>
        </w:rPr>
        <w:t>еделять возможный состав слова, в</w:t>
      </w:r>
      <w:r w:rsidR="00450190" w:rsidRPr="00271531">
        <w:rPr>
          <w:rFonts w:ascii="Times New Roman" w:hAnsi="Times New Roman" w:cs="Times New Roman"/>
          <w:sz w:val="24"/>
          <w:szCs w:val="24"/>
        </w:rPr>
        <w:t>ыбирать несколько правильных утверждений</w:t>
      </w:r>
      <w:r w:rsidR="00450190">
        <w:rPr>
          <w:rFonts w:ascii="Times New Roman" w:hAnsi="Times New Roman" w:cs="Times New Roman"/>
          <w:sz w:val="24"/>
          <w:szCs w:val="24"/>
        </w:rPr>
        <w:t>, неумение с</w:t>
      </w:r>
      <w:r w:rsidR="00450190" w:rsidRPr="00271531">
        <w:rPr>
          <w:rFonts w:ascii="Times New Roman" w:hAnsi="Times New Roman" w:cs="Times New Roman"/>
          <w:sz w:val="24"/>
          <w:szCs w:val="24"/>
        </w:rPr>
        <w:t>оотносить з</w:t>
      </w:r>
      <w:r w:rsidR="00450190">
        <w:rPr>
          <w:rFonts w:ascii="Times New Roman" w:hAnsi="Times New Roman" w:cs="Times New Roman"/>
          <w:sz w:val="24"/>
          <w:szCs w:val="24"/>
        </w:rPr>
        <w:t>вуковой и буквенный состав слов, г</w:t>
      </w:r>
      <w:r w:rsidR="00450190" w:rsidRPr="00271531">
        <w:rPr>
          <w:rFonts w:ascii="Times New Roman" w:hAnsi="Times New Roman" w:cs="Times New Roman"/>
          <w:sz w:val="24"/>
          <w:szCs w:val="24"/>
        </w:rPr>
        <w:t>руппировать слова по заданному основанию</w:t>
      </w:r>
      <w:r w:rsidR="00450190">
        <w:rPr>
          <w:rFonts w:ascii="Times New Roman" w:hAnsi="Times New Roman" w:cs="Times New Roman"/>
          <w:sz w:val="24"/>
          <w:szCs w:val="24"/>
        </w:rPr>
        <w:t>.</w:t>
      </w:r>
    </w:p>
    <w:p w:rsidR="004476F4" w:rsidRDefault="00CD41A9" w:rsidP="004476F4">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2)</w:t>
      </w:r>
      <w:r w:rsidRPr="00034651">
        <w:rPr>
          <w:rFonts w:ascii="Times New Roman" w:eastAsia="Times New Roman" w:hAnsi="Times New Roman" w:cs="Times New Roman"/>
          <w:color w:val="000000"/>
          <w:sz w:val="24"/>
          <w:szCs w:val="24"/>
        </w:rPr>
        <w:t xml:space="preserve"> </w:t>
      </w:r>
      <w:r w:rsidR="004476F4">
        <w:rPr>
          <w:rFonts w:ascii="Times New Roman" w:eastAsia="Times New Roman" w:hAnsi="Times New Roman" w:cs="Times New Roman"/>
          <w:color w:val="000000"/>
          <w:sz w:val="24"/>
          <w:szCs w:val="24"/>
        </w:rPr>
        <w:t>не</w:t>
      </w:r>
      <w:r w:rsidR="004476F4" w:rsidRPr="006C5A00">
        <w:rPr>
          <w:rFonts w:ascii="Times New Roman" w:eastAsia="Times New Roman" w:hAnsi="Times New Roman" w:cs="Times New Roman"/>
          <w:color w:val="000000"/>
          <w:sz w:val="24"/>
          <w:szCs w:val="24"/>
        </w:rPr>
        <w:t>умение</w:t>
      </w:r>
      <w:r w:rsidR="009253D3">
        <w:rPr>
          <w:rFonts w:ascii="Times New Roman" w:eastAsia="Times New Roman" w:hAnsi="Times New Roman" w:cs="Times New Roman"/>
          <w:color w:val="000000"/>
          <w:sz w:val="24"/>
          <w:szCs w:val="24"/>
        </w:rPr>
        <w:t xml:space="preserve"> </w:t>
      </w:r>
      <w:r w:rsidR="009253D3">
        <w:rPr>
          <w:rFonts w:ascii="Times New Roman" w:hAnsi="Times New Roman" w:cs="Times New Roman"/>
          <w:sz w:val="24"/>
          <w:szCs w:val="24"/>
        </w:rPr>
        <w:t>решать текстовые задачи</w:t>
      </w:r>
      <w:r w:rsidR="009253D3" w:rsidRPr="000117AC">
        <w:rPr>
          <w:rFonts w:ascii="Times New Roman" w:hAnsi="Times New Roman" w:cs="Times New Roman"/>
          <w:sz w:val="24"/>
          <w:szCs w:val="24"/>
        </w:rPr>
        <w:t xml:space="preserve"> (2 действия), записывать объяснение ответа</w:t>
      </w:r>
      <w:r w:rsidR="009253D3">
        <w:rPr>
          <w:rFonts w:ascii="Times New Roman" w:hAnsi="Times New Roman" w:cs="Times New Roman"/>
          <w:sz w:val="24"/>
          <w:szCs w:val="24"/>
        </w:rPr>
        <w:t>, р</w:t>
      </w:r>
      <w:r w:rsidR="009253D3" w:rsidRPr="000117AC">
        <w:rPr>
          <w:rFonts w:ascii="Times New Roman" w:hAnsi="Times New Roman" w:cs="Times New Roman"/>
          <w:sz w:val="24"/>
          <w:szCs w:val="24"/>
        </w:rPr>
        <w:t>ешать текстовую задачу, содержащую отношение «больше на»</w:t>
      </w:r>
      <w:r w:rsidR="009253D3">
        <w:rPr>
          <w:rFonts w:ascii="Times New Roman" w:hAnsi="Times New Roman" w:cs="Times New Roman"/>
          <w:sz w:val="24"/>
          <w:szCs w:val="24"/>
        </w:rPr>
        <w:t xml:space="preserve"> / «меньше на» в косвенной форме,</w:t>
      </w:r>
      <w:r w:rsidR="009253D3" w:rsidRPr="000117AC">
        <w:rPr>
          <w:rFonts w:ascii="Times New Roman" w:hAnsi="Times New Roman" w:cs="Times New Roman"/>
          <w:sz w:val="24"/>
          <w:szCs w:val="24"/>
        </w:rPr>
        <w:t xml:space="preserve"> записывать решение и ответ</w:t>
      </w:r>
      <w:r w:rsidR="009253D3">
        <w:rPr>
          <w:rFonts w:ascii="Times New Roman" w:hAnsi="Times New Roman" w:cs="Times New Roman"/>
          <w:sz w:val="24"/>
          <w:szCs w:val="24"/>
        </w:rPr>
        <w:t>; неумение в</w:t>
      </w:r>
      <w:r w:rsidR="009253D3" w:rsidRPr="000117AC">
        <w:rPr>
          <w:rFonts w:ascii="Times New Roman" w:hAnsi="Times New Roman" w:cs="Times New Roman"/>
          <w:sz w:val="24"/>
          <w:szCs w:val="24"/>
        </w:rPr>
        <w:t>ыбирать верные математические утверждения на основе знания терминологии, представлений о числах и действиях с ними</w:t>
      </w:r>
      <w:r w:rsidR="009253D3">
        <w:rPr>
          <w:rFonts w:ascii="Times New Roman" w:hAnsi="Times New Roman" w:cs="Times New Roman"/>
          <w:sz w:val="24"/>
          <w:szCs w:val="24"/>
        </w:rPr>
        <w:t>, неумение</w:t>
      </w:r>
      <w:r w:rsidR="009253D3" w:rsidRPr="006C5A00">
        <w:rPr>
          <w:rFonts w:ascii="Times New Roman" w:eastAsia="Times New Roman" w:hAnsi="Times New Roman" w:cs="Times New Roman"/>
          <w:color w:val="000000"/>
          <w:sz w:val="24"/>
          <w:szCs w:val="24"/>
        </w:rPr>
        <w:t xml:space="preserve"> </w:t>
      </w:r>
      <w:r w:rsidR="009253D3">
        <w:rPr>
          <w:rFonts w:ascii="Times New Roman" w:hAnsi="Times New Roman" w:cs="Times New Roman"/>
          <w:sz w:val="24"/>
          <w:szCs w:val="24"/>
        </w:rPr>
        <w:t>п</w:t>
      </w:r>
      <w:r w:rsidR="009253D3" w:rsidRPr="000117AC">
        <w:rPr>
          <w:rFonts w:ascii="Times New Roman" w:hAnsi="Times New Roman" w:cs="Times New Roman"/>
          <w:sz w:val="24"/>
          <w:szCs w:val="24"/>
        </w:rPr>
        <w:t xml:space="preserve">редставлять ситуацию в пространстве, понимать геометрическую терминологию, знать единицы длины, находить размеры прямоугольника (квадрата) на основе представления </w:t>
      </w:r>
      <w:r w:rsidR="009253D3">
        <w:rPr>
          <w:rFonts w:ascii="Times New Roman" w:hAnsi="Times New Roman" w:cs="Times New Roman"/>
          <w:sz w:val="24"/>
          <w:szCs w:val="24"/>
        </w:rPr>
        <w:t>его формы, неумение о</w:t>
      </w:r>
      <w:r w:rsidR="009253D3" w:rsidRPr="000117AC">
        <w:rPr>
          <w:rFonts w:ascii="Times New Roman" w:hAnsi="Times New Roman" w:cs="Times New Roman"/>
          <w:sz w:val="24"/>
          <w:szCs w:val="24"/>
        </w:rPr>
        <w:t>риентироваться в пространстве – находить все пространственные фигуры (кубы), видимые и невидим</w:t>
      </w:r>
      <w:r w:rsidR="009253D3">
        <w:rPr>
          <w:rFonts w:ascii="Times New Roman" w:hAnsi="Times New Roman" w:cs="Times New Roman"/>
          <w:sz w:val="24"/>
          <w:szCs w:val="24"/>
        </w:rPr>
        <w:t>ые на рисунке.</w:t>
      </w:r>
    </w:p>
    <w:p w:rsidR="00CD41A9" w:rsidRDefault="00CD41A9" w:rsidP="00CD41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Анализ результатов </w:t>
      </w:r>
      <w:r w:rsidR="00A30B24">
        <w:rPr>
          <w:rFonts w:ascii="Times New Roman" w:hAnsi="Times New Roman" w:cs="Times New Roman"/>
          <w:sz w:val="24"/>
          <w:szCs w:val="24"/>
        </w:rPr>
        <w:t>исследования показал</w:t>
      </w:r>
      <w:r>
        <w:rPr>
          <w:rFonts w:ascii="Times New Roman" w:hAnsi="Times New Roman" w:cs="Times New Roman"/>
          <w:sz w:val="24"/>
          <w:szCs w:val="24"/>
        </w:rPr>
        <w:t xml:space="preserve">, что необходимо развивать и совершенствовать систему мониторинга качества </w:t>
      </w:r>
      <w:r w:rsidR="00A30B24">
        <w:rPr>
          <w:rFonts w:ascii="Times New Roman" w:hAnsi="Times New Roman" w:cs="Times New Roman"/>
          <w:sz w:val="24"/>
          <w:szCs w:val="24"/>
        </w:rPr>
        <w:t>образования на</w:t>
      </w:r>
      <w:r>
        <w:rPr>
          <w:rFonts w:ascii="Times New Roman" w:hAnsi="Times New Roman" w:cs="Times New Roman"/>
          <w:sz w:val="24"/>
          <w:szCs w:val="24"/>
        </w:rPr>
        <w:t xml:space="preserve"> уровне образовательной организации.</w:t>
      </w:r>
    </w:p>
    <w:p w:rsidR="00CD41A9" w:rsidRDefault="00CD41A9" w:rsidP="00CD41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Необходимо развивать на уровне образовательной организации механизмы поддержки обучающихся, продемонстрировавших уровень повышенной подготовки.</w:t>
      </w:r>
    </w:p>
    <w:p w:rsidR="00CD41A9" w:rsidRDefault="00CD41A9" w:rsidP="00CD41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Необходимо совершенствовать систему работы</w:t>
      </w:r>
      <w:r w:rsidRPr="00D60DBB">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lang w:eastAsia="en-US"/>
        </w:rPr>
        <w:t>по устранению проблемных зон</w:t>
      </w:r>
      <w:r w:rsidRPr="00D60DBB">
        <w:rPr>
          <w:rFonts w:ascii="Times New Roman" w:hAnsi="Times New Roman" w:cs="Times New Roman"/>
          <w:sz w:val="24"/>
          <w:szCs w:val="24"/>
          <w:lang w:eastAsia="en-US"/>
        </w:rPr>
        <w:t xml:space="preserve"> в освоении программного материала</w:t>
      </w:r>
      <w:r>
        <w:rPr>
          <w:rFonts w:ascii="Times New Roman" w:hAnsi="Times New Roman" w:cs="Times New Roman"/>
          <w:sz w:val="24"/>
          <w:szCs w:val="24"/>
          <w:lang w:eastAsia="en-US"/>
        </w:rPr>
        <w:t xml:space="preserve"> с обучающимися с низкими образовательными результатами.</w:t>
      </w:r>
      <w:r w:rsidRPr="00D60DBB">
        <w:rPr>
          <w:rFonts w:ascii="Times New Roman" w:hAnsi="Times New Roman" w:cs="Times New Roman"/>
          <w:sz w:val="24"/>
          <w:szCs w:val="24"/>
          <w:lang w:eastAsia="en-US"/>
        </w:rPr>
        <w:t xml:space="preserve"> </w:t>
      </w:r>
    </w:p>
    <w:p w:rsidR="00C448D4" w:rsidRPr="00384D41" w:rsidRDefault="00C448D4" w:rsidP="00384D41">
      <w:pPr>
        <w:rPr>
          <w:rFonts w:ascii="Times New Roman" w:hAnsi="Times New Roman" w:cs="Times New Roman"/>
          <w:sz w:val="24"/>
          <w:szCs w:val="24"/>
        </w:rPr>
      </w:pPr>
    </w:p>
    <w:sectPr w:rsidR="00C448D4" w:rsidRPr="00384D41" w:rsidSect="001935B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95" w:rsidRDefault="004B7C95" w:rsidP="001935B5">
      <w:pPr>
        <w:spacing w:after="0" w:line="240" w:lineRule="auto"/>
      </w:pPr>
      <w:r>
        <w:separator/>
      </w:r>
    </w:p>
  </w:endnote>
  <w:endnote w:type="continuationSeparator" w:id="0">
    <w:p w:rsidR="004B7C95" w:rsidRDefault="004B7C95" w:rsidP="0019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1320"/>
      <w:docPartObj>
        <w:docPartGallery w:val="Page Numbers (Bottom of Page)"/>
        <w:docPartUnique/>
      </w:docPartObj>
    </w:sdtPr>
    <w:sdtContent>
      <w:p w:rsidR="009B5090" w:rsidRDefault="009B5090">
        <w:pPr>
          <w:pStyle w:val="ab"/>
          <w:jc w:val="center"/>
        </w:pPr>
        <w:r>
          <w:rPr>
            <w:noProof/>
          </w:rPr>
          <w:fldChar w:fldCharType="begin"/>
        </w:r>
        <w:r>
          <w:rPr>
            <w:noProof/>
          </w:rPr>
          <w:instrText xml:space="preserve"> PAGE   \* MERGEFORMAT </w:instrText>
        </w:r>
        <w:r>
          <w:rPr>
            <w:noProof/>
          </w:rPr>
          <w:fldChar w:fldCharType="separate"/>
        </w:r>
        <w:r w:rsidR="002C2374">
          <w:rPr>
            <w:noProof/>
          </w:rPr>
          <w:t>18</w:t>
        </w:r>
        <w:r>
          <w:rPr>
            <w:noProof/>
          </w:rPr>
          <w:fldChar w:fldCharType="end"/>
        </w:r>
      </w:p>
    </w:sdtContent>
  </w:sdt>
  <w:p w:rsidR="009B5090" w:rsidRDefault="009B509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95" w:rsidRDefault="004B7C95" w:rsidP="001935B5">
      <w:pPr>
        <w:spacing w:after="0" w:line="240" w:lineRule="auto"/>
      </w:pPr>
      <w:r>
        <w:separator/>
      </w:r>
    </w:p>
  </w:footnote>
  <w:footnote w:type="continuationSeparator" w:id="0">
    <w:p w:rsidR="004B7C95" w:rsidRDefault="004B7C95" w:rsidP="00193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3D5B"/>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7AF72463"/>
    <w:multiLevelType w:val="hybridMultilevel"/>
    <w:tmpl w:val="5A40D098"/>
    <w:lvl w:ilvl="0" w:tplc="EDA0B1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33"/>
    <w:rsid w:val="00006FB1"/>
    <w:rsid w:val="000103D8"/>
    <w:rsid w:val="00010B47"/>
    <w:rsid w:val="000117AC"/>
    <w:rsid w:val="000168FD"/>
    <w:rsid w:val="00017544"/>
    <w:rsid w:val="00023B41"/>
    <w:rsid w:val="000266A7"/>
    <w:rsid w:val="00064F1B"/>
    <w:rsid w:val="000A1820"/>
    <w:rsid w:val="000B22A7"/>
    <w:rsid w:val="000B42C7"/>
    <w:rsid w:val="000B6F32"/>
    <w:rsid w:val="000C03E0"/>
    <w:rsid w:val="000C1929"/>
    <w:rsid w:val="000C1A64"/>
    <w:rsid w:val="000C72FE"/>
    <w:rsid w:val="000D0F4E"/>
    <w:rsid w:val="000D6610"/>
    <w:rsid w:val="000E229E"/>
    <w:rsid w:val="000F675B"/>
    <w:rsid w:val="0011139F"/>
    <w:rsid w:val="00124064"/>
    <w:rsid w:val="00131579"/>
    <w:rsid w:val="00143140"/>
    <w:rsid w:val="0015082C"/>
    <w:rsid w:val="0016688C"/>
    <w:rsid w:val="001733E6"/>
    <w:rsid w:val="001753F2"/>
    <w:rsid w:val="001935B5"/>
    <w:rsid w:val="00193BBF"/>
    <w:rsid w:val="001B282B"/>
    <w:rsid w:val="001B3631"/>
    <w:rsid w:val="001B6BC0"/>
    <w:rsid w:val="001C2C4B"/>
    <w:rsid w:val="001C4BF3"/>
    <w:rsid w:val="001C7D21"/>
    <w:rsid w:val="001D6E41"/>
    <w:rsid w:val="001E0B75"/>
    <w:rsid w:val="001E4D43"/>
    <w:rsid w:val="001F3661"/>
    <w:rsid w:val="001F6229"/>
    <w:rsid w:val="0021259E"/>
    <w:rsid w:val="00212ACA"/>
    <w:rsid w:val="00215573"/>
    <w:rsid w:val="002305DA"/>
    <w:rsid w:val="002314A9"/>
    <w:rsid w:val="002516A1"/>
    <w:rsid w:val="00252626"/>
    <w:rsid w:val="00253DAB"/>
    <w:rsid w:val="002544A4"/>
    <w:rsid w:val="00255025"/>
    <w:rsid w:val="0025702A"/>
    <w:rsid w:val="0026104B"/>
    <w:rsid w:val="00264DE1"/>
    <w:rsid w:val="00271531"/>
    <w:rsid w:val="00282855"/>
    <w:rsid w:val="00283EBD"/>
    <w:rsid w:val="002B7EEA"/>
    <w:rsid w:val="002C2374"/>
    <w:rsid w:val="002D0A6B"/>
    <w:rsid w:val="002D2820"/>
    <w:rsid w:val="002D3E48"/>
    <w:rsid w:val="002F14AF"/>
    <w:rsid w:val="003031D6"/>
    <w:rsid w:val="00313AAD"/>
    <w:rsid w:val="00313B0C"/>
    <w:rsid w:val="003167AB"/>
    <w:rsid w:val="003225C3"/>
    <w:rsid w:val="00325A87"/>
    <w:rsid w:val="00334A21"/>
    <w:rsid w:val="00340114"/>
    <w:rsid w:val="0034605B"/>
    <w:rsid w:val="00353396"/>
    <w:rsid w:val="00366C83"/>
    <w:rsid w:val="00370F6F"/>
    <w:rsid w:val="00374278"/>
    <w:rsid w:val="00381E2C"/>
    <w:rsid w:val="00384D41"/>
    <w:rsid w:val="00386625"/>
    <w:rsid w:val="00393DC7"/>
    <w:rsid w:val="003B3AC5"/>
    <w:rsid w:val="003B46CC"/>
    <w:rsid w:val="003C3ED7"/>
    <w:rsid w:val="003C6F1E"/>
    <w:rsid w:val="003C7604"/>
    <w:rsid w:val="003D0A0C"/>
    <w:rsid w:val="003F68E6"/>
    <w:rsid w:val="003F7C70"/>
    <w:rsid w:val="00400B1B"/>
    <w:rsid w:val="00403BDB"/>
    <w:rsid w:val="00403DC9"/>
    <w:rsid w:val="00423100"/>
    <w:rsid w:val="00426D1C"/>
    <w:rsid w:val="00433BC3"/>
    <w:rsid w:val="004476F4"/>
    <w:rsid w:val="00450190"/>
    <w:rsid w:val="0045054A"/>
    <w:rsid w:val="004611F4"/>
    <w:rsid w:val="0046251D"/>
    <w:rsid w:val="004670CA"/>
    <w:rsid w:val="00486683"/>
    <w:rsid w:val="00490ED0"/>
    <w:rsid w:val="0049427A"/>
    <w:rsid w:val="00496548"/>
    <w:rsid w:val="004A2F18"/>
    <w:rsid w:val="004A3337"/>
    <w:rsid w:val="004A7409"/>
    <w:rsid w:val="004B7C95"/>
    <w:rsid w:val="004C1989"/>
    <w:rsid w:val="004D1AC6"/>
    <w:rsid w:val="004E688D"/>
    <w:rsid w:val="004E7A84"/>
    <w:rsid w:val="004F3E08"/>
    <w:rsid w:val="004F4C24"/>
    <w:rsid w:val="00504C48"/>
    <w:rsid w:val="00507E43"/>
    <w:rsid w:val="00507FC1"/>
    <w:rsid w:val="00537B7D"/>
    <w:rsid w:val="00544FC9"/>
    <w:rsid w:val="00547A99"/>
    <w:rsid w:val="00550447"/>
    <w:rsid w:val="005605FE"/>
    <w:rsid w:val="00577504"/>
    <w:rsid w:val="005A0D7F"/>
    <w:rsid w:val="005C6563"/>
    <w:rsid w:val="005D3BFB"/>
    <w:rsid w:val="005E3C59"/>
    <w:rsid w:val="005F1298"/>
    <w:rsid w:val="00605C82"/>
    <w:rsid w:val="00617605"/>
    <w:rsid w:val="0062125C"/>
    <w:rsid w:val="00626A86"/>
    <w:rsid w:val="0063586E"/>
    <w:rsid w:val="00637BEB"/>
    <w:rsid w:val="00657F67"/>
    <w:rsid w:val="00662850"/>
    <w:rsid w:val="00663A72"/>
    <w:rsid w:val="00673D71"/>
    <w:rsid w:val="006756B5"/>
    <w:rsid w:val="0067683A"/>
    <w:rsid w:val="00683843"/>
    <w:rsid w:val="00690AB2"/>
    <w:rsid w:val="006928E9"/>
    <w:rsid w:val="006D513C"/>
    <w:rsid w:val="006D68CF"/>
    <w:rsid w:val="006E2784"/>
    <w:rsid w:val="006E2C5B"/>
    <w:rsid w:val="006E6DFE"/>
    <w:rsid w:val="006F06EE"/>
    <w:rsid w:val="00722FEB"/>
    <w:rsid w:val="007238B9"/>
    <w:rsid w:val="00731A23"/>
    <w:rsid w:val="00735D91"/>
    <w:rsid w:val="00752365"/>
    <w:rsid w:val="00767955"/>
    <w:rsid w:val="00785405"/>
    <w:rsid w:val="007924C4"/>
    <w:rsid w:val="007A0A83"/>
    <w:rsid w:val="007B1E0D"/>
    <w:rsid w:val="007B5434"/>
    <w:rsid w:val="007C2C5F"/>
    <w:rsid w:val="007C41B7"/>
    <w:rsid w:val="007D3C0E"/>
    <w:rsid w:val="007E0E6F"/>
    <w:rsid w:val="007E1851"/>
    <w:rsid w:val="007E3EBD"/>
    <w:rsid w:val="007E4D33"/>
    <w:rsid w:val="007F525B"/>
    <w:rsid w:val="008016AB"/>
    <w:rsid w:val="008039DF"/>
    <w:rsid w:val="00805D95"/>
    <w:rsid w:val="00807918"/>
    <w:rsid w:val="00814226"/>
    <w:rsid w:val="00815676"/>
    <w:rsid w:val="0082516E"/>
    <w:rsid w:val="008252B2"/>
    <w:rsid w:val="00833A0F"/>
    <w:rsid w:val="00837AA6"/>
    <w:rsid w:val="00840729"/>
    <w:rsid w:val="00841D48"/>
    <w:rsid w:val="00842420"/>
    <w:rsid w:val="008424D4"/>
    <w:rsid w:val="008429AA"/>
    <w:rsid w:val="00844FE1"/>
    <w:rsid w:val="00852E50"/>
    <w:rsid w:val="00860460"/>
    <w:rsid w:val="00865B27"/>
    <w:rsid w:val="00875DF0"/>
    <w:rsid w:val="00887E60"/>
    <w:rsid w:val="00891AEE"/>
    <w:rsid w:val="008A30E8"/>
    <w:rsid w:val="008A6ED4"/>
    <w:rsid w:val="008B7126"/>
    <w:rsid w:val="008C41E1"/>
    <w:rsid w:val="008C4D52"/>
    <w:rsid w:val="008C73D5"/>
    <w:rsid w:val="008D5B71"/>
    <w:rsid w:val="008E0AF2"/>
    <w:rsid w:val="008E0BE1"/>
    <w:rsid w:val="008E3E4D"/>
    <w:rsid w:val="008E6305"/>
    <w:rsid w:val="008F4D2B"/>
    <w:rsid w:val="00911FBD"/>
    <w:rsid w:val="009168D2"/>
    <w:rsid w:val="00922097"/>
    <w:rsid w:val="009253D3"/>
    <w:rsid w:val="00925E9D"/>
    <w:rsid w:val="0092749A"/>
    <w:rsid w:val="00930246"/>
    <w:rsid w:val="009429AD"/>
    <w:rsid w:val="0095039A"/>
    <w:rsid w:val="009534C2"/>
    <w:rsid w:val="00955050"/>
    <w:rsid w:val="009606D5"/>
    <w:rsid w:val="00961343"/>
    <w:rsid w:val="009813F6"/>
    <w:rsid w:val="00984141"/>
    <w:rsid w:val="00996DCD"/>
    <w:rsid w:val="00997119"/>
    <w:rsid w:val="009A1377"/>
    <w:rsid w:val="009A7532"/>
    <w:rsid w:val="009B1A46"/>
    <w:rsid w:val="009B5090"/>
    <w:rsid w:val="009C00E8"/>
    <w:rsid w:val="009C61BB"/>
    <w:rsid w:val="009D5814"/>
    <w:rsid w:val="009F119D"/>
    <w:rsid w:val="009F32B3"/>
    <w:rsid w:val="009F5724"/>
    <w:rsid w:val="00A1784C"/>
    <w:rsid w:val="00A251F2"/>
    <w:rsid w:val="00A30234"/>
    <w:rsid w:val="00A30B24"/>
    <w:rsid w:val="00A34445"/>
    <w:rsid w:val="00A5336B"/>
    <w:rsid w:val="00A5407D"/>
    <w:rsid w:val="00A57C06"/>
    <w:rsid w:val="00A6019A"/>
    <w:rsid w:val="00A64F68"/>
    <w:rsid w:val="00A65531"/>
    <w:rsid w:val="00A76214"/>
    <w:rsid w:val="00A8118E"/>
    <w:rsid w:val="00A91DF7"/>
    <w:rsid w:val="00AA2D24"/>
    <w:rsid w:val="00AB00AD"/>
    <w:rsid w:val="00AB2C04"/>
    <w:rsid w:val="00AC177E"/>
    <w:rsid w:val="00AC4AA8"/>
    <w:rsid w:val="00AC67FD"/>
    <w:rsid w:val="00AD4A9E"/>
    <w:rsid w:val="00AE5FDF"/>
    <w:rsid w:val="00B05282"/>
    <w:rsid w:val="00B12BD4"/>
    <w:rsid w:val="00B14A16"/>
    <w:rsid w:val="00B16DE9"/>
    <w:rsid w:val="00B244D6"/>
    <w:rsid w:val="00B2580B"/>
    <w:rsid w:val="00B27AF9"/>
    <w:rsid w:val="00B401DD"/>
    <w:rsid w:val="00B52FF8"/>
    <w:rsid w:val="00B549F7"/>
    <w:rsid w:val="00B7196B"/>
    <w:rsid w:val="00B81216"/>
    <w:rsid w:val="00B90211"/>
    <w:rsid w:val="00B907C7"/>
    <w:rsid w:val="00B91B24"/>
    <w:rsid w:val="00B95577"/>
    <w:rsid w:val="00B95E2D"/>
    <w:rsid w:val="00B9619E"/>
    <w:rsid w:val="00BA6F2D"/>
    <w:rsid w:val="00BA6F3C"/>
    <w:rsid w:val="00BA71D7"/>
    <w:rsid w:val="00BC7090"/>
    <w:rsid w:val="00BD26FC"/>
    <w:rsid w:val="00C207EF"/>
    <w:rsid w:val="00C20C5D"/>
    <w:rsid w:val="00C448D4"/>
    <w:rsid w:val="00C51F20"/>
    <w:rsid w:val="00C60BC3"/>
    <w:rsid w:val="00C76B21"/>
    <w:rsid w:val="00C81D0F"/>
    <w:rsid w:val="00C94925"/>
    <w:rsid w:val="00C954E0"/>
    <w:rsid w:val="00CA4D0D"/>
    <w:rsid w:val="00CA604F"/>
    <w:rsid w:val="00CA6537"/>
    <w:rsid w:val="00CB7A90"/>
    <w:rsid w:val="00CC241E"/>
    <w:rsid w:val="00CD31D2"/>
    <w:rsid w:val="00CD41A9"/>
    <w:rsid w:val="00CD5381"/>
    <w:rsid w:val="00CE7608"/>
    <w:rsid w:val="00D06D3D"/>
    <w:rsid w:val="00D07A75"/>
    <w:rsid w:val="00D24768"/>
    <w:rsid w:val="00D30EBE"/>
    <w:rsid w:val="00D42402"/>
    <w:rsid w:val="00D43D82"/>
    <w:rsid w:val="00D56CE6"/>
    <w:rsid w:val="00D6109F"/>
    <w:rsid w:val="00D611A9"/>
    <w:rsid w:val="00D62E16"/>
    <w:rsid w:val="00D86114"/>
    <w:rsid w:val="00D91BC7"/>
    <w:rsid w:val="00D92299"/>
    <w:rsid w:val="00D95D9D"/>
    <w:rsid w:val="00D97878"/>
    <w:rsid w:val="00DA4524"/>
    <w:rsid w:val="00DC061C"/>
    <w:rsid w:val="00DD5640"/>
    <w:rsid w:val="00DD5CFD"/>
    <w:rsid w:val="00DE2F2B"/>
    <w:rsid w:val="00DF11A0"/>
    <w:rsid w:val="00DF1B43"/>
    <w:rsid w:val="00DF7404"/>
    <w:rsid w:val="00E079D1"/>
    <w:rsid w:val="00E11AC6"/>
    <w:rsid w:val="00E213E7"/>
    <w:rsid w:val="00E30599"/>
    <w:rsid w:val="00E34C31"/>
    <w:rsid w:val="00E42650"/>
    <w:rsid w:val="00E45ADC"/>
    <w:rsid w:val="00E85B48"/>
    <w:rsid w:val="00E86A3D"/>
    <w:rsid w:val="00E87273"/>
    <w:rsid w:val="00E95B8D"/>
    <w:rsid w:val="00EB4409"/>
    <w:rsid w:val="00EB4F95"/>
    <w:rsid w:val="00EC2649"/>
    <w:rsid w:val="00ED1FA0"/>
    <w:rsid w:val="00EE407B"/>
    <w:rsid w:val="00EF572E"/>
    <w:rsid w:val="00F0337E"/>
    <w:rsid w:val="00F321CA"/>
    <w:rsid w:val="00F519DB"/>
    <w:rsid w:val="00F57FD0"/>
    <w:rsid w:val="00F73EFA"/>
    <w:rsid w:val="00F8572C"/>
    <w:rsid w:val="00F92B95"/>
    <w:rsid w:val="00F95E19"/>
    <w:rsid w:val="00F96A0A"/>
    <w:rsid w:val="00FB17FD"/>
    <w:rsid w:val="00FE0AC7"/>
    <w:rsid w:val="00FE2292"/>
    <w:rsid w:val="00FE3472"/>
    <w:rsid w:val="00FE7977"/>
    <w:rsid w:val="00FF2BDA"/>
    <w:rsid w:val="00FF3B87"/>
    <w:rsid w:val="00FF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FF77"/>
  <w15:docId w15:val="{0F523054-A93D-412B-AC50-BE34C970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BC7"/>
  </w:style>
  <w:style w:type="paragraph" w:styleId="9">
    <w:name w:val="heading 9"/>
    <w:basedOn w:val="a"/>
    <w:next w:val="a"/>
    <w:link w:val="90"/>
    <w:qFormat/>
    <w:rsid w:val="00DA4524"/>
    <w:pPr>
      <w:keepNext/>
      <w:spacing w:after="0" w:line="240" w:lineRule="auto"/>
      <w:jc w:val="both"/>
      <w:outlineLvl w:val="8"/>
    </w:pPr>
    <w:rPr>
      <w:rFonts w:ascii="Arial" w:eastAsia="Times New Roman" w:hAnsi="Arial" w:cs="Arial"/>
      <w:b/>
      <w:bCs/>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14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caption"/>
    <w:basedOn w:val="a"/>
    <w:next w:val="a"/>
    <w:semiHidden/>
    <w:unhideWhenUsed/>
    <w:qFormat/>
    <w:rsid w:val="00340114"/>
    <w:pPr>
      <w:widowControl w:val="0"/>
      <w:spacing w:before="120" w:after="120" w:line="240" w:lineRule="atLeast"/>
      <w:ind w:left="284"/>
      <w:jc w:val="center"/>
    </w:pPr>
    <w:rPr>
      <w:rFonts w:ascii="Arial" w:eastAsia="MS Mincho" w:hAnsi="Arial" w:cs="Times New Roman"/>
      <w:color w:val="000000"/>
      <w:lang w:val="en-GB" w:eastAsia="en-US"/>
    </w:rPr>
  </w:style>
  <w:style w:type="paragraph" w:styleId="a5">
    <w:name w:val="Body Text"/>
    <w:basedOn w:val="a"/>
    <w:link w:val="a6"/>
    <w:unhideWhenUsed/>
    <w:rsid w:val="00340114"/>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340114"/>
    <w:rPr>
      <w:rFonts w:ascii="Times New Roman" w:eastAsia="Times New Roman" w:hAnsi="Times New Roman" w:cs="Times New Roman"/>
      <w:sz w:val="24"/>
      <w:szCs w:val="24"/>
    </w:rPr>
  </w:style>
  <w:style w:type="paragraph" w:styleId="a7">
    <w:name w:val="header"/>
    <w:basedOn w:val="a"/>
    <w:link w:val="a8"/>
    <w:rsid w:val="00B907C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8">
    <w:name w:val="Верхний колонтитул Знак"/>
    <w:basedOn w:val="a0"/>
    <w:link w:val="a7"/>
    <w:rsid w:val="00B907C7"/>
    <w:rPr>
      <w:rFonts w:ascii="Times New Roman" w:eastAsia="Times New Roman" w:hAnsi="Times New Roman" w:cs="Times New Roman"/>
      <w:sz w:val="24"/>
      <w:szCs w:val="20"/>
    </w:rPr>
  </w:style>
  <w:style w:type="paragraph" w:customStyle="1" w:styleId="BodyText21">
    <w:name w:val="Body Text 21"/>
    <w:basedOn w:val="a"/>
    <w:rsid w:val="00B907C7"/>
    <w:pPr>
      <w:spacing w:after="0" w:line="240" w:lineRule="auto"/>
      <w:jc w:val="right"/>
    </w:pPr>
    <w:rPr>
      <w:rFonts w:ascii="Arial" w:eastAsia="Times New Roman" w:hAnsi="Arial" w:cs="Times New Roman"/>
      <w:b/>
      <w:sz w:val="28"/>
      <w:szCs w:val="20"/>
      <w:lang w:val="en-US"/>
    </w:rPr>
  </w:style>
  <w:style w:type="paragraph" w:customStyle="1" w:styleId="ConsPlusNormal">
    <w:name w:val="ConsPlusNormal"/>
    <w:link w:val="ConsPlusNormal0"/>
    <w:qFormat/>
    <w:rsid w:val="00C20C5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ConsPlusNormal0">
    <w:name w:val="ConsPlusNormal Знак"/>
    <w:link w:val="ConsPlusNormal"/>
    <w:locked/>
    <w:rsid w:val="00C20C5D"/>
    <w:rPr>
      <w:rFonts w:ascii="Arial" w:eastAsia="Times New Roman" w:hAnsi="Arial" w:cs="Times New Roman"/>
      <w:sz w:val="20"/>
      <w:szCs w:val="20"/>
    </w:rPr>
  </w:style>
  <w:style w:type="character" w:customStyle="1" w:styleId="90">
    <w:name w:val="Заголовок 9 Знак"/>
    <w:basedOn w:val="a0"/>
    <w:link w:val="9"/>
    <w:rsid w:val="00DA4524"/>
    <w:rPr>
      <w:rFonts w:ascii="Arial" w:eastAsia="Times New Roman" w:hAnsi="Arial" w:cs="Arial"/>
      <w:b/>
      <w:bCs/>
      <w:sz w:val="19"/>
      <w:szCs w:val="24"/>
    </w:rPr>
  </w:style>
  <w:style w:type="paragraph" w:styleId="a9">
    <w:name w:val="footnote text"/>
    <w:aliases w:val="F1"/>
    <w:basedOn w:val="a"/>
    <w:link w:val="aa"/>
    <w:semiHidden/>
    <w:rsid w:val="00DA45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F1 Знак"/>
    <w:basedOn w:val="a0"/>
    <w:link w:val="a9"/>
    <w:semiHidden/>
    <w:rsid w:val="00DA4524"/>
    <w:rPr>
      <w:rFonts w:ascii="Times New Roman" w:eastAsia="Times New Roman" w:hAnsi="Times New Roman" w:cs="Times New Roman"/>
      <w:sz w:val="20"/>
      <w:szCs w:val="20"/>
    </w:rPr>
  </w:style>
  <w:style w:type="paragraph" w:styleId="ab">
    <w:name w:val="footer"/>
    <w:basedOn w:val="a"/>
    <w:link w:val="ac"/>
    <w:uiPriority w:val="99"/>
    <w:unhideWhenUsed/>
    <w:rsid w:val="001935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35B5"/>
  </w:style>
  <w:style w:type="paragraph" w:styleId="ad">
    <w:name w:val="Balloon Text"/>
    <w:basedOn w:val="a"/>
    <w:link w:val="ae"/>
    <w:uiPriority w:val="99"/>
    <w:semiHidden/>
    <w:unhideWhenUsed/>
    <w:rsid w:val="0013157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1579"/>
    <w:rPr>
      <w:rFonts w:ascii="Tahoma" w:hAnsi="Tahoma" w:cs="Tahoma"/>
      <w:sz w:val="16"/>
      <w:szCs w:val="16"/>
    </w:rPr>
  </w:style>
  <w:style w:type="paragraph" w:styleId="af">
    <w:name w:val="List Paragraph"/>
    <w:basedOn w:val="a"/>
    <w:uiPriority w:val="34"/>
    <w:qFormat/>
    <w:rsid w:val="00807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268">
      <w:bodyDiv w:val="1"/>
      <w:marLeft w:val="0"/>
      <w:marRight w:val="0"/>
      <w:marTop w:val="0"/>
      <w:marBottom w:val="0"/>
      <w:divBdr>
        <w:top w:val="none" w:sz="0" w:space="0" w:color="auto"/>
        <w:left w:val="none" w:sz="0" w:space="0" w:color="auto"/>
        <w:bottom w:val="none" w:sz="0" w:space="0" w:color="auto"/>
        <w:right w:val="none" w:sz="0" w:space="0" w:color="auto"/>
      </w:divBdr>
    </w:div>
    <w:div w:id="40640821">
      <w:bodyDiv w:val="1"/>
      <w:marLeft w:val="0"/>
      <w:marRight w:val="0"/>
      <w:marTop w:val="0"/>
      <w:marBottom w:val="0"/>
      <w:divBdr>
        <w:top w:val="none" w:sz="0" w:space="0" w:color="auto"/>
        <w:left w:val="none" w:sz="0" w:space="0" w:color="auto"/>
        <w:bottom w:val="none" w:sz="0" w:space="0" w:color="auto"/>
        <w:right w:val="none" w:sz="0" w:space="0" w:color="auto"/>
      </w:divBdr>
    </w:div>
    <w:div w:id="290746434">
      <w:bodyDiv w:val="1"/>
      <w:marLeft w:val="0"/>
      <w:marRight w:val="0"/>
      <w:marTop w:val="0"/>
      <w:marBottom w:val="0"/>
      <w:divBdr>
        <w:top w:val="none" w:sz="0" w:space="0" w:color="auto"/>
        <w:left w:val="none" w:sz="0" w:space="0" w:color="auto"/>
        <w:bottom w:val="none" w:sz="0" w:space="0" w:color="auto"/>
        <w:right w:val="none" w:sz="0" w:space="0" w:color="auto"/>
      </w:divBdr>
    </w:div>
    <w:div w:id="588152541">
      <w:bodyDiv w:val="1"/>
      <w:marLeft w:val="0"/>
      <w:marRight w:val="0"/>
      <w:marTop w:val="0"/>
      <w:marBottom w:val="0"/>
      <w:divBdr>
        <w:top w:val="none" w:sz="0" w:space="0" w:color="auto"/>
        <w:left w:val="none" w:sz="0" w:space="0" w:color="auto"/>
        <w:bottom w:val="none" w:sz="0" w:space="0" w:color="auto"/>
        <w:right w:val="none" w:sz="0" w:space="0" w:color="auto"/>
      </w:divBdr>
    </w:div>
    <w:div w:id="708144360">
      <w:bodyDiv w:val="1"/>
      <w:marLeft w:val="0"/>
      <w:marRight w:val="0"/>
      <w:marTop w:val="0"/>
      <w:marBottom w:val="0"/>
      <w:divBdr>
        <w:top w:val="none" w:sz="0" w:space="0" w:color="auto"/>
        <w:left w:val="none" w:sz="0" w:space="0" w:color="auto"/>
        <w:bottom w:val="none" w:sz="0" w:space="0" w:color="auto"/>
        <w:right w:val="none" w:sz="0" w:space="0" w:color="auto"/>
      </w:divBdr>
    </w:div>
    <w:div w:id="823938428">
      <w:bodyDiv w:val="1"/>
      <w:marLeft w:val="0"/>
      <w:marRight w:val="0"/>
      <w:marTop w:val="0"/>
      <w:marBottom w:val="0"/>
      <w:divBdr>
        <w:top w:val="none" w:sz="0" w:space="0" w:color="auto"/>
        <w:left w:val="none" w:sz="0" w:space="0" w:color="auto"/>
        <w:bottom w:val="none" w:sz="0" w:space="0" w:color="auto"/>
        <w:right w:val="none" w:sz="0" w:space="0" w:color="auto"/>
      </w:divBdr>
    </w:div>
    <w:div w:id="833107357">
      <w:bodyDiv w:val="1"/>
      <w:marLeft w:val="0"/>
      <w:marRight w:val="0"/>
      <w:marTop w:val="0"/>
      <w:marBottom w:val="0"/>
      <w:divBdr>
        <w:top w:val="none" w:sz="0" w:space="0" w:color="auto"/>
        <w:left w:val="none" w:sz="0" w:space="0" w:color="auto"/>
        <w:bottom w:val="none" w:sz="0" w:space="0" w:color="auto"/>
        <w:right w:val="none" w:sz="0" w:space="0" w:color="auto"/>
      </w:divBdr>
    </w:div>
    <w:div w:id="841894272">
      <w:bodyDiv w:val="1"/>
      <w:marLeft w:val="0"/>
      <w:marRight w:val="0"/>
      <w:marTop w:val="0"/>
      <w:marBottom w:val="0"/>
      <w:divBdr>
        <w:top w:val="none" w:sz="0" w:space="0" w:color="auto"/>
        <w:left w:val="none" w:sz="0" w:space="0" w:color="auto"/>
        <w:bottom w:val="none" w:sz="0" w:space="0" w:color="auto"/>
        <w:right w:val="none" w:sz="0" w:space="0" w:color="auto"/>
      </w:divBdr>
    </w:div>
    <w:div w:id="849753721">
      <w:bodyDiv w:val="1"/>
      <w:marLeft w:val="0"/>
      <w:marRight w:val="0"/>
      <w:marTop w:val="0"/>
      <w:marBottom w:val="0"/>
      <w:divBdr>
        <w:top w:val="none" w:sz="0" w:space="0" w:color="auto"/>
        <w:left w:val="none" w:sz="0" w:space="0" w:color="auto"/>
        <w:bottom w:val="none" w:sz="0" w:space="0" w:color="auto"/>
        <w:right w:val="none" w:sz="0" w:space="0" w:color="auto"/>
      </w:divBdr>
    </w:div>
    <w:div w:id="905842790">
      <w:bodyDiv w:val="1"/>
      <w:marLeft w:val="0"/>
      <w:marRight w:val="0"/>
      <w:marTop w:val="0"/>
      <w:marBottom w:val="0"/>
      <w:divBdr>
        <w:top w:val="none" w:sz="0" w:space="0" w:color="auto"/>
        <w:left w:val="none" w:sz="0" w:space="0" w:color="auto"/>
        <w:bottom w:val="none" w:sz="0" w:space="0" w:color="auto"/>
        <w:right w:val="none" w:sz="0" w:space="0" w:color="auto"/>
      </w:divBdr>
    </w:div>
    <w:div w:id="909845911">
      <w:bodyDiv w:val="1"/>
      <w:marLeft w:val="0"/>
      <w:marRight w:val="0"/>
      <w:marTop w:val="0"/>
      <w:marBottom w:val="0"/>
      <w:divBdr>
        <w:top w:val="none" w:sz="0" w:space="0" w:color="auto"/>
        <w:left w:val="none" w:sz="0" w:space="0" w:color="auto"/>
        <w:bottom w:val="none" w:sz="0" w:space="0" w:color="auto"/>
        <w:right w:val="none" w:sz="0" w:space="0" w:color="auto"/>
      </w:divBdr>
    </w:div>
    <w:div w:id="1166702466">
      <w:bodyDiv w:val="1"/>
      <w:marLeft w:val="0"/>
      <w:marRight w:val="0"/>
      <w:marTop w:val="0"/>
      <w:marBottom w:val="0"/>
      <w:divBdr>
        <w:top w:val="none" w:sz="0" w:space="0" w:color="auto"/>
        <w:left w:val="none" w:sz="0" w:space="0" w:color="auto"/>
        <w:bottom w:val="none" w:sz="0" w:space="0" w:color="auto"/>
        <w:right w:val="none" w:sz="0" w:space="0" w:color="auto"/>
      </w:divBdr>
    </w:div>
    <w:div w:id="1265073530">
      <w:bodyDiv w:val="1"/>
      <w:marLeft w:val="0"/>
      <w:marRight w:val="0"/>
      <w:marTop w:val="0"/>
      <w:marBottom w:val="0"/>
      <w:divBdr>
        <w:top w:val="none" w:sz="0" w:space="0" w:color="auto"/>
        <w:left w:val="none" w:sz="0" w:space="0" w:color="auto"/>
        <w:bottom w:val="none" w:sz="0" w:space="0" w:color="auto"/>
        <w:right w:val="none" w:sz="0" w:space="0" w:color="auto"/>
      </w:divBdr>
    </w:div>
    <w:div w:id="1279069717">
      <w:bodyDiv w:val="1"/>
      <w:marLeft w:val="0"/>
      <w:marRight w:val="0"/>
      <w:marTop w:val="0"/>
      <w:marBottom w:val="0"/>
      <w:divBdr>
        <w:top w:val="none" w:sz="0" w:space="0" w:color="auto"/>
        <w:left w:val="none" w:sz="0" w:space="0" w:color="auto"/>
        <w:bottom w:val="none" w:sz="0" w:space="0" w:color="auto"/>
        <w:right w:val="none" w:sz="0" w:space="0" w:color="auto"/>
      </w:divBdr>
    </w:div>
    <w:div w:id="1297877405">
      <w:bodyDiv w:val="1"/>
      <w:marLeft w:val="0"/>
      <w:marRight w:val="0"/>
      <w:marTop w:val="0"/>
      <w:marBottom w:val="0"/>
      <w:divBdr>
        <w:top w:val="none" w:sz="0" w:space="0" w:color="auto"/>
        <w:left w:val="none" w:sz="0" w:space="0" w:color="auto"/>
        <w:bottom w:val="none" w:sz="0" w:space="0" w:color="auto"/>
        <w:right w:val="none" w:sz="0" w:space="0" w:color="auto"/>
      </w:divBdr>
    </w:div>
    <w:div w:id="1340306297">
      <w:bodyDiv w:val="1"/>
      <w:marLeft w:val="0"/>
      <w:marRight w:val="0"/>
      <w:marTop w:val="0"/>
      <w:marBottom w:val="0"/>
      <w:divBdr>
        <w:top w:val="none" w:sz="0" w:space="0" w:color="auto"/>
        <w:left w:val="none" w:sz="0" w:space="0" w:color="auto"/>
        <w:bottom w:val="none" w:sz="0" w:space="0" w:color="auto"/>
        <w:right w:val="none" w:sz="0" w:space="0" w:color="auto"/>
      </w:divBdr>
    </w:div>
    <w:div w:id="1387414577">
      <w:bodyDiv w:val="1"/>
      <w:marLeft w:val="0"/>
      <w:marRight w:val="0"/>
      <w:marTop w:val="0"/>
      <w:marBottom w:val="0"/>
      <w:divBdr>
        <w:top w:val="none" w:sz="0" w:space="0" w:color="auto"/>
        <w:left w:val="none" w:sz="0" w:space="0" w:color="auto"/>
        <w:bottom w:val="none" w:sz="0" w:space="0" w:color="auto"/>
        <w:right w:val="none" w:sz="0" w:space="0" w:color="auto"/>
      </w:divBdr>
    </w:div>
    <w:div w:id="1416900461">
      <w:bodyDiv w:val="1"/>
      <w:marLeft w:val="0"/>
      <w:marRight w:val="0"/>
      <w:marTop w:val="0"/>
      <w:marBottom w:val="0"/>
      <w:divBdr>
        <w:top w:val="none" w:sz="0" w:space="0" w:color="auto"/>
        <w:left w:val="none" w:sz="0" w:space="0" w:color="auto"/>
        <w:bottom w:val="none" w:sz="0" w:space="0" w:color="auto"/>
        <w:right w:val="none" w:sz="0" w:space="0" w:color="auto"/>
      </w:divBdr>
    </w:div>
    <w:div w:id="1457604203">
      <w:bodyDiv w:val="1"/>
      <w:marLeft w:val="0"/>
      <w:marRight w:val="0"/>
      <w:marTop w:val="0"/>
      <w:marBottom w:val="0"/>
      <w:divBdr>
        <w:top w:val="none" w:sz="0" w:space="0" w:color="auto"/>
        <w:left w:val="none" w:sz="0" w:space="0" w:color="auto"/>
        <w:bottom w:val="none" w:sz="0" w:space="0" w:color="auto"/>
        <w:right w:val="none" w:sz="0" w:space="0" w:color="auto"/>
      </w:divBdr>
    </w:div>
    <w:div w:id="1535846330">
      <w:bodyDiv w:val="1"/>
      <w:marLeft w:val="0"/>
      <w:marRight w:val="0"/>
      <w:marTop w:val="0"/>
      <w:marBottom w:val="0"/>
      <w:divBdr>
        <w:top w:val="none" w:sz="0" w:space="0" w:color="auto"/>
        <w:left w:val="none" w:sz="0" w:space="0" w:color="auto"/>
        <w:bottom w:val="none" w:sz="0" w:space="0" w:color="auto"/>
        <w:right w:val="none" w:sz="0" w:space="0" w:color="auto"/>
      </w:divBdr>
    </w:div>
    <w:div w:id="1593202163">
      <w:bodyDiv w:val="1"/>
      <w:marLeft w:val="0"/>
      <w:marRight w:val="0"/>
      <w:marTop w:val="0"/>
      <w:marBottom w:val="0"/>
      <w:divBdr>
        <w:top w:val="none" w:sz="0" w:space="0" w:color="auto"/>
        <w:left w:val="none" w:sz="0" w:space="0" w:color="auto"/>
        <w:bottom w:val="none" w:sz="0" w:space="0" w:color="auto"/>
        <w:right w:val="none" w:sz="0" w:space="0" w:color="auto"/>
      </w:divBdr>
    </w:div>
    <w:div w:id="1627926074">
      <w:bodyDiv w:val="1"/>
      <w:marLeft w:val="0"/>
      <w:marRight w:val="0"/>
      <w:marTop w:val="0"/>
      <w:marBottom w:val="0"/>
      <w:divBdr>
        <w:top w:val="none" w:sz="0" w:space="0" w:color="auto"/>
        <w:left w:val="none" w:sz="0" w:space="0" w:color="auto"/>
        <w:bottom w:val="none" w:sz="0" w:space="0" w:color="auto"/>
        <w:right w:val="none" w:sz="0" w:space="0" w:color="auto"/>
      </w:divBdr>
    </w:div>
    <w:div w:id="1633516878">
      <w:bodyDiv w:val="1"/>
      <w:marLeft w:val="0"/>
      <w:marRight w:val="0"/>
      <w:marTop w:val="0"/>
      <w:marBottom w:val="0"/>
      <w:divBdr>
        <w:top w:val="none" w:sz="0" w:space="0" w:color="auto"/>
        <w:left w:val="none" w:sz="0" w:space="0" w:color="auto"/>
        <w:bottom w:val="none" w:sz="0" w:space="0" w:color="auto"/>
        <w:right w:val="none" w:sz="0" w:space="0" w:color="auto"/>
      </w:divBdr>
    </w:div>
    <w:div w:id="1640264016">
      <w:bodyDiv w:val="1"/>
      <w:marLeft w:val="0"/>
      <w:marRight w:val="0"/>
      <w:marTop w:val="0"/>
      <w:marBottom w:val="0"/>
      <w:divBdr>
        <w:top w:val="none" w:sz="0" w:space="0" w:color="auto"/>
        <w:left w:val="none" w:sz="0" w:space="0" w:color="auto"/>
        <w:bottom w:val="none" w:sz="0" w:space="0" w:color="auto"/>
        <w:right w:val="none" w:sz="0" w:space="0" w:color="auto"/>
      </w:divBdr>
    </w:div>
    <w:div w:id="1858931662">
      <w:bodyDiv w:val="1"/>
      <w:marLeft w:val="0"/>
      <w:marRight w:val="0"/>
      <w:marTop w:val="0"/>
      <w:marBottom w:val="0"/>
      <w:divBdr>
        <w:top w:val="none" w:sz="0" w:space="0" w:color="auto"/>
        <w:left w:val="none" w:sz="0" w:space="0" w:color="auto"/>
        <w:bottom w:val="none" w:sz="0" w:space="0" w:color="auto"/>
        <w:right w:val="none" w:sz="0" w:space="0" w:color="auto"/>
      </w:divBdr>
    </w:div>
    <w:div w:id="1926836799">
      <w:bodyDiv w:val="1"/>
      <w:marLeft w:val="0"/>
      <w:marRight w:val="0"/>
      <w:marTop w:val="0"/>
      <w:marBottom w:val="0"/>
      <w:divBdr>
        <w:top w:val="none" w:sz="0" w:space="0" w:color="auto"/>
        <w:left w:val="none" w:sz="0" w:space="0" w:color="auto"/>
        <w:bottom w:val="none" w:sz="0" w:space="0" w:color="auto"/>
        <w:right w:val="none" w:sz="0" w:space="0" w:color="auto"/>
      </w:divBdr>
    </w:div>
    <w:div w:id="1938438004">
      <w:bodyDiv w:val="1"/>
      <w:marLeft w:val="0"/>
      <w:marRight w:val="0"/>
      <w:marTop w:val="0"/>
      <w:marBottom w:val="0"/>
      <w:divBdr>
        <w:top w:val="none" w:sz="0" w:space="0" w:color="auto"/>
        <w:left w:val="none" w:sz="0" w:space="0" w:color="auto"/>
        <w:bottom w:val="none" w:sz="0" w:space="0" w:color="auto"/>
        <w:right w:val="none" w:sz="0" w:space="0" w:color="auto"/>
      </w:divBdr>
    </w:div>
    <w:div w:id="1951039451">
      <w:bodyDiv w:val="1"/>
      <w:marLeft w:val="0"/>
      <w:marRight w:val="0"/>
      <w:marTop w:val="0"/>
      <w:marBottom w:val="0"/>
      <w:divBdr>
        <w:top w:val="none" w:sz="0" w:space="0" w:color="auto"/>
        <w:left w:val="none" w:sz="0" w:space="0" w:color="auto"/>
        <w:bottom w:val="none" w:sz="0" w:space="0" w:color="auto"/>
        <w:right w:val="none" w:sz="0" w:space="0" w:color="auto"/>
      </w:divBdr>
    </w:div>
    <w:div w:id="1965696063">
      <w:bodyDiv w:val="1"/>
      <w:marLeft w:val="0"/>
      <w:marRight w:val="0"/>
      <w:marTop w:val="0"/>
      <w:marBottom w:val="0"/>
      <w:divBdr>
        <w:top w:val="none" w:sz="0" w:space="0" w:color="auto"/>
        <w:left w:val="none" w:sz="0" w:space="0" w:color="auto"/>
        <w:bottom w:val="none" w:sz="0" w:space="0" w:color="auto"/>
        <w:right w:val="none" w:sz="0" w:space="0" w:color="auto"/>
      </w:divBdr>
    </w:div>
    <w:div w:id="20699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oko\Desktop\3%20&#1082;&#1083;%20&#1056;&#105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xlsx"/></Relationships>
</file>

<file path=word/charts/_rels/chart4.xml.rels><?xml version="1.0" encoding="UTF-8" standalone="yes"?>
<Relationships xmlns="http://schemas.openxmlformats.org/package/2006/relationships"><Relationship Id="rId3" Type="http://schemas.openxmlformats.org/officeDocument/2006/relationships/oleObject" Target="file:///C:\Users\Coko\Desktop\3%20&#1082;&#1083;%20&#1056;&#105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oko\Desktop\3%20&#1082;&#1083;%20&#1052;&#104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1.xlsx"/></Relationships>
</file>

<file path=word/charts/_rels/chart8.xml.rels><?xml version="1.0" encoding="UTF-8" standalone="yes"?>
<Relationships xmlns="http://schemas.openxmlformats.org/package/2006/relationships"><Relationship Id="rId3" Type="http://schemas.openxmlformats.org/officeDocument/2006/relationships/oleObject" Target="file:///C:\Users\Coko\Desktop\3%20&#1082;&#1083;%20&#1052;&#104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solidFill>
              <a:ln w="19050">
                <a:solidFill>
                  <a:schemeClr val="lt1"/>
                </a:solidFill>
              </a:ln>
              <a:effectLst/>
            </c:spPr>
            <c:extLst>
              <c:ext xmlns:c16="http://schemas.microsoft.com/office/drawing/2014/chart" uri="{C3380CC4-5D6E-409C-BE32-E72D297353CC}">
                <c16:uniqueId val="{00000001-C78A-4861-AFD0-3DE18768D001}"/>
              </c:ext>
            </c:extLst>
          </c:dPt>
          <c:dPt>
            <c:idx val="1"/>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3-C78A-4861-AFD0-3DE18768D001}"/>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C78A-4861-AFD0-3DE18768D001}"/>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C78A-4861-AFD0-3DE18768D001}"/>
              </c:ext>
            </c:extLst>
          </c:dPt>
          <c:dLbls>
            <c:dLbl>
              <c:idx val="0"/>
              <c:layout>
                <c:manualLayout>
                  <c:x val="2.9418589432353127E-2"/>
                  <c:y val="-9.731863681681107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8A-4861-AFD0-3DE18768D001}"/>
                </c:ext>
              </c:extLst>
            </c:dLbl>
            <c:dLbl>
              <c:idx val="1"/>
              <c:layout>
                <c:manualLayout>
                  <c:x val="5.2223343395748453E-2"/>
                  <c:y val="3.036913114202551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8A-4861-AFD0-3DE18768D001}"/>
                </c:ext>
              </c:extLst>
            </c:dLbl>
            <c:dLbl>
              <c:idx val="2"/>
              <c:layout>
                <c:manualLayout>
                  <c:x val="6.0781659665196004E-2"/>
                  <c:y val="-2.26744491121283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8A-4861-AFD0-3DE18768D001}"/>
                </c:ext>
              </c:extLst>
            </c:dLbl>
            <c:dLbl>
              <c:idx val="3"/>
              <c:layout>
                <c:manualLayout>
                  <c:x val="-2.2310274218403665E-2"/>
                  <c:y val="9.349429126141671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8A-4861-AFD0-3DE18768D0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'Уровни выполнения'!$A$2:$A$5</c:f>
              <c:strCache>
                <c:ptCount val="4"/>
                <c:pt idx="0">
                  <c:v>Уровень повышенной подготовки</c:v>
                </c:pt>
                <c:pt idx="1">
                  <c:v>Уровень прочной базовой подготовки</c:v>
                </c:pt>
                <c:pt idx="2">
                  <c:v>Уровень базовой подготовки</c:v>
                </c:pt>
                <c:pt idx="3">
                  <c:v>Уровень ниже базового</c:v>
                </c:pt>
              </c:strCache>
            </c:strRef>
          </c:cat>
          <c:val>
            <c:numRef>
              <c:f>'Уровни выполнения'!$C$2:$C$5</c:f>
              <c:numCache>
                <c:formatCode>0.0"%"</c:formatCode>
                <c:ptCount val="4"/>
                <c:pt idx="0">
                  <c:v>2.4039096552635053</c:v>
                </c:pt>
                <c:pt idx="1">
                  <c:v>23.936732267864219</c:v>
                </c:pt>
                <c:pt idx="2">
                  <c:v>44.70677585523709</c:v>
                </c:pt>
                <c:pt idx="3">
                  <c:v>28.952582221635186</c:v>
                </c:pt>
              </c:numCache>
            </c:numRef>
          </c:val>
          <c:extLst>
            <c:ext xmlns:c16="http://schemas.microsoft.com/office/drawing/2014/chart" uri="{C3380CC4-5D6E-409C-BE32-E72D297353CC}">
              <c16:uniqueId val="{00000000-55A8-49E9-AC69-422B9D67E8E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Лист1!$C$7</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Лист1!$D$6:$G$6</c:f>
              <c:strCache>
                <c:ptCount val="4"/>
                <c:pt idx="0">
                  <c:v>Уровень ниже базового</c:v>
                </c:pt>
                <c:pt idx="1">
                  <c:v>Уровень базовой подготовки</c:v>
                </c:pt>
                <c:pt idx="2">
                  <c:v>Уровень прочной базовой подготовки</c:v>
                </c:pt>
                <c:pt idx="3">
                  <c:v>Уровень повышенной подготовки</c:v>
                </c:pt>
              </c:strCache>
            </c:strRef>
          </c:cat>
          <c:val>
            <c:numRef>
              <c:f>Лист1!$D$7:$G$7</c:f>
              <c:numCache>
                <c:formatCode>0%</c:formatCode>
                <c:ptCount val="4"/>
                <c:pt idx="0">
                  <c:v>0.21</c:v>
                </c:pt>
                <c:pt idx="1">
                  <c:v>0.43</c:v>
                </c:pt>
                <c:pt idx="2">
                  <c:v>0.3</c:v>
                </c:pt>
                <c:pt idx="3">
                  <c:v>0.06</c:v>
                </c:pt>
              </c:numCache>
            </c:numRef>
          </c:val>
          <c:extLst>
            <c:ext xmlns:c16="http://schemas.microsoft.com/office/drawing/2014/chart" uri="{C3380CC4-5D6E-409C-BE32-E72D297353CC}">
              <c16:uniqueId val="{00000000-54C0-4C0F-AE8C-D417A4AECCAB}"/>
            </c:ext>
          </c:extLst>
        </c:ser>
        <c:ser>
          <c:idx val="1"/>
          <c:order val="1"/>
          <c:tx>
            <c:strRef>
              <c:f>Лист1!$C$8</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Лист1!$D$6:$G$6</c:f>
              <c:strCache>
                <c:ptCount val="4"/>
                <c:pt idx="0">
                  <c:v>Уровень ниже базового</c:v>
                </c:pt>
                <c:pt idx="1">
                  <c:v>Уровень базовой подготовки</c:v>
                </c:pt>
                <c:pt idx="2">
                  <c:v>Уровень прочной базовой подготовки</c:v>
                </c:pt>
                <c:pt idx="3">
                  <c:v>Уровень повышенной подготовки</c:v>
                </c:pt>
              </c:strCache>
            </c:strRef>
          </c:cat>
          <c:val>
            <c:numRef>
              <c:f>Лист1!$D$8:$G$8</c:f>
              <c:numCache>
                <c:formatCode>0%</c:formatCode>
                <c:ptCount val="4"/>
                <c:pt idx="0">
                  <c:v>0.28999999999999998</c:v>
                </c:pt>
                <c:pt idx="1">
                  <c:v>0.45</c:v>
                </c:pt>
                <c:pt idx="2">
                  <c:v>0.24</c:v>
                </c:pt>
                <c:pt idx="3">
                  <c:v>0.02</c:v>
                </c:pt>
              </c:numCache>
            </c:numRef>
          </c:val>
          <c:extLst>
            <c:ext xmlns:c16="http://schemas.microsoft.com/office/drawing/2014/chart" uri="{C3380CC4-5D6E-409C-BE32-E72D297353CC}">
              <c16:uniqueId val="{00000001-54C0-4C0F-AE8C-D417A4AECCAB}"/>
            </c:ext>
          </c:extLst>
        </c:ser>
        <c:dLbls>
          <c:showLegendKey val="0"/>
          <c:showVal val="0"/>
          <c:showCatName val="0"/>
          <c:showSerName val="0"/>
          <c:showPercent val="0"/>
          <c:showBubbleSize val="0"/>
        </c:dLbls>
        <c:gapWidth val="219"/>
        <c:overlap val="-27"/>
        <c:axId val="372918152"/>
        <c:axId val="372918936"/>
      </c:barChart>
      <c:catAx>
        <c:axId val="37291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18936"/>
        <c:crosses val="autoZero"/>
        <c:auto val="1"/>
        <c:lblAlgn val="ctr"/>
        <c:lblOffset val="100"/>
        <c:noMultiLvlLbl val="0"/>
      </c:catAx>
      <c:valAx>
        <c:axId val="372918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18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'Уровни выполнения по МР'!$C$1</c:f>
              <c:strCache>
                <c:ptCount val="1"/>
                <c:pt idx="0">
                  <c:v>Уровень повышенной подготовки</c:v>
                </c:pt>
              </c:strCache>
            </c:strRef>
          </c:tx>
          <c:spPr>
            <a:solidFill>
              <a:schemeClr val="accent6"/>
            </a:solidFill>
            <a:ln>
              <a:noFill/>
            </a:ln>
            <a:effectLst/>
          </c:spPr>
          <c:invertIfNegative val="0"/>
          <c:dLbls>
            <c:dLbl>
              <c:idx val="8"/>
              <c:layout>
                <c:manualLayout>
                  <c:x val="-8.5781830462681556E-3"/>
                  <c:y val="1.96003086419753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D8-499C-ABE0-5280917946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'Уровни выполнения по МР'!$B$2:$B$20</c:f>
              <c:strCache>
                <c:ptCount val="19"/>
                <c:pt idx="0">
                  <c:v>Ачхой-Мартановский МР    </c:v>
                </c:pt>
                <c:pt idx="1">
                  <c:v>г. Аргун                 </c:v>
                </c:pt>
                <c:pt idx="2">
                  <c:v>Веденский МР             </c:v>
                </c:pt>
                <c:pt idx="3">
                  <c:v>Грозненский МР           </c:v>
                </c:pt>
                <c:pt idx="4">
                  <c:v>г. Грозный               </c:v>
                </c:pt>
                <c:pt idx="5">
                  <c:v>Гудермесский МР          </c:v>
                </c:pt>
                <c:pt idx="6">
                  <c:v>Итум-Калинский МР        </c:v>
                </c:pt>
                <c:pt idx="7">
                  <c:v>Курчалоевский МР         </c:v>
                </c:pt>
                <c:pt idx="8">
                  <c:v>Надтеречный МР           </c:v>
                </c:pt>
                <c:pt idx="9">
                  <c:v>Наурский МР              </c:v>
                </c:pt>
                <c:pt idx="10">
                  <c:v>Ножай-Юртовский МР       </c:v>
                </c:pt>
                <c:pt idx="11">
                  <c:v>Серноводский МР            </c:v>
                </c:pt>
                <c:pt idx="12">
                  <c:v>Урус-Мартановский МР     </c:v>
                </c:pt>
                <c:pt idx="13">
                  <c:v>Шаройский МР             </c:v>
                </c:pt>
                <c:pt idx="14">
                  <c:v>Шатойский МР             </c:v>
                </c:pt>
                <c:pt idx="15">
                  <c:v>Шелковской МР            </c:v>
                </c:pt>
                <c:pt idx="16">
                  <c:v>Шалинский МР             </c:v>
                </c:pt>
                <c:pt idx="17">
                  <c:v>ГБОУ</c:v>
                </c:pt>
                <c:pt idx="18">
                  <c:v>ЧОУ</c:v>
                </c:pt>
              </c:strCache>
            </c:strRef>
          </c:cat>
          <c:val>
            <c:numRef>
              <c:f>'Уровни выполнения по МР'!$C$2:$C$20</c:f>
              <c:numCache>
                <c:formatCode>0.0"%"</c:formatCode>
                <c:ptCount val="19"/>
                <c:pt idx="0">
                  <c:v>2.9807130333138514</c:v>
                </c:pt>
                <c:pt idx="1">
                  <c:v>1.5475313190862197</c:v>
                </c:pt>
                <c:pt idx="2">
                  <c:v>0.86393088552915764</c:v>
                </c:pt>
                <c:pt idx="3">
                  <c:v>2.3447401774397973</c:v>
                </c:pt>
                <c:pt idx="4">
                  <c:v>4.027379815345431</c:v>
                </c:pt>
                <c:pt idx="5">
                  <c:v>1.8122325698464636</c:v>
                </c:pt>
                <c:pt idx="6">
                  <c:v>2.4390243902439024</c:v>
                </c:pt>
                <c:pt idx="7">
                  <c:v>0.76335877862595425</c:v>
                </c:pt>
                <c:pt idx="8">
                  <c:v>2.7866242038216562</c:v>
                </c:pt>
                <c:pt idx="9">
                  <c:v>3.811659192825112</c:v>
                </c:pt>
                <c:pt idx="10">
                  <c:v>2.7842227378190256</c:v>
                </c:pt>
                <c:pt idx="11">
                  <c:v>1.0666666666666667</c:v>
                </c:pt>
                <c:pt idx="12">
                  <c:v>1.8051665110488639</c:v>
                </c:pt>
                <c:pt idx="13">
                  <c:v>0</c:v>
                </c:pt>
                <c:pt idx="14">
                  <c:v>2.2508038585209005</c:v>
                </c:pt>
                <c:pt idx="15">
                  <c:v>1.0822510822510822</c:v>
                </c:pt>
                <c:pt idx="16">
                  <c:v>1.2583562721195438</c:v>
                </c:pt>
                <c:pt idx="17">
                  <c:v>0.68027210884353739</c:v>
                </c:pt>
                <c:pt idx="18">
                  <c:v>5.9685863874345548</c:v>
                </c:pt>
              </c:numCache>
            </c:numRef>
          </c:val>
          <c:extLst>
            <c:ext xmlns:c16="http://schemas.microsoft.com/office/drawing/2014/chart" uri="{C3380CC4-5D6E-409C-BE32-E72D297353CC}">
              <c16:uniqueId val="{00000000-0145-4F70-9F25-C056840A78FE}"/>
            </c:ext>
          </c:extLst>
        </c:ser>
        <c:ser>
          <c:idx val="1"/>
          <c:order val="1"/>
          <c:tx>
            <c:strRef>
              <c:f>'Уровни выполнения по МР'!$D$1</c:f>
              <c:strCache>
                <c:ptCount val="1"/>
                <c:pt idx="0">
                  <c:v>Уровень прочной базовой подготовки</c:v>
                </c:pt>
              </c:strCache>
            </c:strRef>
          </c:tx>
          <c:spPr>
            <a:solidFill>
              <a:schemeClr val="accent6">
                <a:lumMod val="60000"/>
                <a:lumOff val="40000"/>
              </a:schemeClr>
            </a:solidFill>
            <a:ln>
              <a:noFill/>
            </a:ln>
            <a:effectLst/>
          </c:spPr>
          <c:invertIfNegative val="0"/>
          <c:dLbls>
            <c:dLbl>
              <c:idx val="13"/>
              <c:layout>
                <c:manualLayout>
                  <c:x val="1.07227288078351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D8-499C-ABE0-5280917946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'Уровни выполнения по МР'!$B$2:$B$20</c:f>
              <c:strCache>
                <c:ptCount val="19"/>
                <c:pt idx="0">
                  <c:v>Ачхой-Мартановский МР    </c:v>
                </c:pt>
                <c:pt idx="1">
                  <c:v>г. Аргун                 </c:v>
                </c:pt>
                <c:pt idx="2">
                  <c:v>Веденский МР             </c:v>
                </c:pt>
                <c:pt idx="3">
                  <c:v>Грозненский МР           </c:v>
                </c:pt>
                <c:pt idx="4">
                  <c:v>г. Грозный               </c:v>
                </c:pt>
                <c:pt idx="5">
                  <c:v>Гудермесский МР          </c:v>
                </c:pt>
                <c:pt idx="6">
                  <c:v>Итум-Калинский МР        </c:v>
                </c:pt>
                <c:pt idx="7">
                  <c:v>Курчалоевский МР         </c:v>
                </c:pt>
                <c:pt idx="8">
                  <c:v>Надтеречный МР           </c:v>
                </c:pt>
                <c:pt idx="9">
                  <c:v>Наурский МР              </c:v>
                </c:pt>
                <c:pt idx="10">
                  <c:v>Ножай-Юртовский МР       </c:v>
                </c:pt>
                <c:pt idx="11">
                  <c:v>Серноводский МР            </c:v>
                </c:pt>
                <c:pt idx="12">
                  <c:v>Урус-Мартановский МР     </c:v>
                </c:pt>
                <c:pt idx="13">
                  <c:v>Шаройский МР             </c:v>
                </c:pt>
                <c:pt idx="14">
                  <c:v>Шатойский МР             </c:v>
                </c:pt>
                <c:pt idx="15">
                  <c:v>Шелковской МР            </c:v>
                </c:pt>
                <c:pt idx="16">
                  <c:v>Шалинский МР             </c:v>
                </c:pt>
                <c:pt idx="17">
                  <c:v>ГБОУ</c:v>
                </c:pt>
                <c:pt idx="18">
                  <c:v>ЧОУ</c:v>
                </c:pt>
              </c:strCache>
            </c:strRef>
          </c:cat>
          <c:val>
            <c:numRef>
              <c:f>'Уровни выполнения по МР'!$D$2:$D$20</c:f>
              <c:numCache>
                <c:formatCode>0.0"%"</c:formatCode>
                <c:ptCount val="19"/>
                <c:pt idx="0">
                  <c:v>24.780829924021042</c:v>
                </c:pt>
                <c:pt idx="1">
                  <c:v>23.360353721444362</c:v>
                </c:pt>
                <c:pt idx="2">
                  <c:v>19.870410367170628</c:v>
                </c:pt>
                <c:pt idx="3">
                  <c:v>22.370088719898607</c:v>
                </c:pt>
                <c:pt idx="4">
                  <c:v>26.950015918497293</c:v>
                </c:pt>
                <c:pt idx="5">
                  <c:v>27.988925245406495</c:v>
                </c:pt>
                <c:pt idx="6">
                  <c:v>36.585365853658537</c:v>
                </c:pt>
                <c:pt idx="7">
                  <c:v>23.702290076335878</c:v>
                </c:pt>
                <c:pt idx="8">
                  <c:v>22.213375796178344</c:v>
                </c:pt>
                <c:pt idx="9">
                  <c:v>23.542600896860986</c:v>
                </c:pt>
                <c:pt idx="10">
                  <c:v>22.505800464037122</c:v>
                </c:pt>
                <c:pt idx="11">
                  <c:v>25.066666666666666</c:v>
                </c:pt>
                <c:pt idx="12">
                  <c:v>19.327731092436974</c:v>
                </c:pt>
                <c:pt idx="13">
                  <c:v>12</c:v>
                </c:pt>
                <c:pt idx="14">
                  <c:v>19.292604501607716</c:v>
                </c:pt>
                <c:pt idx="15">
                  <c:v>17.532467532467532</c:v>
                </c:pt>
                <c:pt idx="16">
                  <c:v>22.493118364136848</c:v>
                </c:pt>
                <c:pt idx="17">
                  <c:v>14.285714285714286</c:v>
                </c:pt>
                <c:pt idx="18">
                  <c:v>29.633507853403142</c:v>
                </c:pt>
              </c:numCache>
            </c:numRef>
          </c:val>
          <c:extLst>
            <c:ext xmlns:c16="http://schemas.microsoft.com/office/drawing/2014/chart" uri="{C3380CC4-5D6E-409C-BE32-E72D297353CC}">
              <c16:uniqueId val="{00000001-0145-4F70-9F25-C056840A78FE}"/>
            </c:ext>
          </c:extLst>
        </c:ser>
        <c:ser>
          <c:idx val="2"/>
          <c:order val="2"/>
          <c:tx>
            <c:strRef>
              <c:f>'Уровни выполнения по МР'!$E$1</c:f>
              <c:strCache>
                <c:ptCount val="1"/>
                <c:pt idx="0">
                  <c:v>Уровень базовой подготовки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'Уровни выполнения по МР'!$B$2:$B$20</c:f>
              <c:strCache>
                <c:ptCount val="19"/>
                <c:pt idx="0">
                  <c:v>Ачхой-Мартановский МР    </c:v>
                </c:pt>
                <c:pt idx="1">
                  <c:v>г. Аргун                 </c:v>
                </c:pt>
                <c:pt idx="2">
                  <c:v>Веденский МР             </c:v>
                </c:pt>
                <c:pt idx="3">
                  <c:v>Грозненский МР           </c:v>
                </c:pt>
                <c:pt idx="4">
                  <c:v>г. Грозный               </c:v>
                </c:pt>
                <c:pt idx="5">
                  <c:v>Гудермесский МР          </c:v>
                </c:pt>
                <c:pt idx="6">
                  <c:v>Итум-Калинский МР        </c:v>
                </c:pt>
                <c:pt idx="7">
                  <c:v>Курчалоевский МР         </c:v>
                </c:pt>
                <c:pt idx="8">
                  <c:v>Надтеречный МР           </c:v>
                </c:pt>
                <c:pt idx="9">
                  <c:v>Наурский МР              </c:v>
                </c:pt>
                <c:pt idx="10">
                  <c:v>Ножай-Юртовский МР       </c:v>
                </c:pt>
                <c:pt idx="11">
                  <c:v>Серноводский МР            </c:v>
                </c:pt>
                <c:pt idx="12">
                  <c:v>Урус-Мартановский МР     </c:v>
                </c:pt>
                <c:pt idx="13">
                  <c:v>Шаройский МР             </c:v>
                </c:pt>
                <c:pt idx="14">
                  <c:v>Шатойский МР             </c:v>
                </c:pt>
                <c:pt idx="15">
                  <c:v>Шелковской МР            </c:v>
                </c:pt>
                <c:pt idx="16">
                  <c:v>Шалинский МР             </c:v>
                </c:pt>
                <c:pt idx="17">
                  <c:v>ГБОУ</c:v>
                </c:pt>
                <c:pt idx="18">
                  <c:v>ЧОУ</c:v>
                </c:pt>
              </c:strCache>
            </c:strRef>
          </c:cat>
          <c:val>
            <c:numRef>
              <c:f>'Уровни выполнения по МР'!$E$2:$E$20</c:f>
              <c:numCache>
                <c:formatCode>0.0"%"</c:formatCode>
                <c:ptCount val="19"/>
                <c:pt idx="0">
                  <c:v>44.944476914085328</c:v>
                </c:pt>
                <c:pt idx="1">
                  <c:v>45.689019896831248</c:v>
                </c:pt>
                <c:pt idx="2">
                  <c:v>42.116630669546439</c:v>
                </c:pt>
                <c:pt idx="3">
                  <c:v>42.268694550063373</c:v>
                </c:pt>
                <c:pt idx="4">
                  <c:v>43.807704552690225</c:v>
                </c:pt>
                <c:pt idx="5">
                  <c:v>45.683362698212939</c:v>
                </c:pt>
                <c:pt idx="6">
                  <c:v>43.902439024390247</c:v>
                </c:pt>
                <c:pt idx="7">
                  <c:v>49.160305343511453</c:v>
                </c:pt>
                <c:pt idx="8">
                  <c:v>41.640127388535035</c:v>
                </c:pt>
                <c:pt idx="9">
                  <c:v>42.040358744394617</c:v>
                </c:pt>
                <c:pt idx="10">
                  <c:v>48.375870069605568</c:v>
                </c:pt>
                <c:pt idx="11">
                  <c:v>49.06666666666667</c:v>
                </c:pt>
                <c:pt idx="12">
                  <c:v>45.596016184251475</c:v>
                </c:pt>
                <c:pt idx="13">
                  <c:v>60</c:v>
                </c:pt>
                <c:pt idx="14">
                  <c:v>40.836012861736336</c:v>
                </c:pt>
                <c:pt idx="15">
                  <c:v>40.043290043290042</c:v>
                </c:pt>
                <c:pt idx="16">
                  <c:v>48.014156508061347</c:v>
                </c:pt>
                <c:pt idx="17">
                  <c:v>40.589569160997733</c:v>
                </c:pt>
                <c:pt idx="18">
                  <c:v>37.068062827225134</c:v>
                </c:pt>
              </c:numCache>
            </c:numRef>
          </c:val>
          <c:extLst>
            <c:ext xmlns:c16="http://schemas.microsoft.com/office/drawing/2014/chart" uri="{C3380CC4-5D6E-409C-BE32-E72D297353CC}">
              <c16:uniqueId val="{00000002-0145-4F70-9F25-C056840A78FE}"/>
            </c:ext>
          </c:extLst>
        </c:ser>
        <c:ser>
          <c:idx val="3"/>
          <c:order val="3"/>
          <c:tx>
            <c:strRef>
              <c:f>'Уровни выполнения по МР'!$F$1</c:f>
              <c:strCache>
                <c:ptCount val="1"/>
                <c:pt idx="0">
                  <c:v>Уровень ниже базового</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'Уровни выполнения по МР'!$B$2:$B$20</c:f>
              <c:strCache>
                <c:ptCount val="19"/>
                <c:pt idx="0">
                  <c:v>Ачхой-Мартановский МР    </c:v>
                </c:pt>
                <c:pt idx="1">
                  <c:v>г. Аргун                 </c:v>
                </c:pt>
                <c:pt idx="2">
                  <c:v>Веденский МР             </c:v>
                </c:pt>
                <c:pt idx="3">
                  <c:v>Грозненский МР           </c:v>
                </c:pt>
                <c:pt idx="4">
                  <c:v>г. Грозный               </c:v>
                </c:pt>
                <c:pt idx="5">
                  <c:v>Гудермесский МР          </c:v>
                </c:pt>
                <c:pt idx="6">
                  <c:v>Итум-Калинский МР        </c:v>
                </c:pt>
                <c:pt idx="7">
                  <c:v>Курчалоевский МР         </c:v>
                </c:pt>
                <c:pt idx="8">
                  <c:v>Надтеречный МР           </c:v>
                </c:pt>
                <c:pt idx="9">
                  <c:v>Наурский МР              </c:v>
                </c:pt>
                <c:pt idx="10">
                  <c:v>Ножай-Юртовский МР       </c:v>
                </c:pt>
                <c:pt idx="11">
                  <c:v>Серноводский МР            </c:v>
                </c:pt>
                <c:pt idx="12">
                  <c:v>Урус-Мартановский МР     </c:v>
                </c:pt>
                <c:pt idx="13">
                  <c:v>Шаройский МР             </c:v>
                </c:pt>
                <c:pt idx="14">
                  <c:v>Шатойский МР             </c:v>
                </c:pt>
                <c:pt idx="15">
                  <c:v>Шелковской МР            </c:v>
                </c:pt>
                <c:pt idx="16">
                  <c:v>Шалинский МР             </c:v>
                </c:pt>
                <c:pt idx="17">
                  <c:v>ГБОУ</c:v>
                </c:pt>
                <c:pt idx="18">
                  <c:v>ЧОУ</c:v>
                </c:pt>
              </c:strCache>
            </c:strRef>
          </c:cat>
          <c:val>
            <c:numRef>
              <c:f>'Уровни выполнения по МР'!$F$2:$F$20</c:f>
              <c:numCache>
                <c:formatCode>0.0"%"</c:formatCode>
                <c:ptCount val="19"/>
                <c:pt idx="0">
                  <c:v>27.293980128579779</c:v>
                </c:pt>
                <c:pt idx="1">
                  <c:v>29.403095062638172</c:v>
                </c:pt>
                <c:pt idx="2">
                  <c:v>37.149028077753776</c:v>
                </c:pt>
                <c:pt idx="3">
                  <c:v>33.016476552598228</c:v>
                </c:pt>
                <c:pt idx="4">
                  <c:v>25.214899713467048</c:v>
                </c:pt>
                <c:pt idx="5">
                  <c:v>24.515479486534105</c:v>
                </c:pt>
                <c:pt idx="6">
                  <c:v>17.073170731707318</c:v>
                </c:pt>
                <c:pt idx="7">
                  <c:v>26.374045801526716</c:v>
                </c:pt>
                <c:pt idx="8">
                  <c:v>33.359872611464965</c:v>
                </c:pt>
                <c:pt idx="9">
                  <c:v>30.605381165919283</c:v>
                </c:pt>
                <c:pt idx="10">
                  <c:v>26.334106728538284</c:v>
                </c:pt>
                <c:pt idx="11">
                  <c:v>24.8</c:v>
                </c:pt>
                <c:pt idx="12">
                  <c:v>33.271086212262681</c:v>
                </c:pt>
                <c:pt idx="13">
                  <c:v>28</c:v>
                </c:pt>
                <c:pt idx="14">
                  <c:v>37.620578778135048</c:v>
                </c:pt>
                <c:pt idx="15">
                  <c:v>41.341991341991339</c:v>
                </c:pt>
                <c:pt idx="16">
                  <c:v>28.234368855682266</c:v>
                </c:pt>
                <c:pt idx="17">
                  <c:v>44.444444444444443</c:v>
                </c:pt>
                <c:pt idx="18">
                  <c:v>27.329842931937172</c:v>
                </c:pt>
              </c:numCache>
            </c:numRef>
          </c:val>
          <c:extLst>
            <c:ext xmlns:c16="http://schemas.microsoft.com/office/drawing/2014/chart" uri="{C3380CC4-5D6E-409C-BE32-E72D297353CC}">
              <c16:uniqueId val="{00000003-0145-4F70-9F25-C056840A78FE}"/>
            </c:ext>
          </c:extLst>
        </c:ser>
        <c:dLbls>
          <c:dLblPos val="ctr"/>
          <c:showLegendKey val="0"/>
          <c:showVal val="1"/>
          <c:showCatName val="0"/>
          <c:showSerName val="0"/>
          <c:showPercent val="0"/>
          <c:showBubbleSize val="0"/>
        </c:dLbls>
        <c:gapWidth val="100"/>
        <c:overlap val="100"/>
        <c:axId val="372906000"/>
        <c:axId val="372910312"/>
      </c:barChart>
      <c:catAx>
        <c:axId val="372906000"/>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10312"/>
        <c:crosses val="autoZero"/>
        <c:auto val="1"/>
        <c:lblAlgn val="ctr"/>
        <c:lblOffset val="100"/>
        <c:noMultiLvlLbl val="0"/>
      </c:catAx>
      <c:valAx>
        <c:axId val="372910312"/>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0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'Блок содержания'!$C$22</c:f>
              <c:strCache>
                <c:ptCount val="1"/>
                <c:pt idx="0">
                  <c:v>Уровень освоения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'Блок содержания'!$A$23:$A$28</c:f>
              <c:strCache>
                <c:ptCount val="6"/>
                <c:pt idx="0">
                  <c:v>Морфология</c:v>
                </c:pt>
                <c:pt idx="1">
                  <c:v>Орфография</c:v>
                </c:pt>
                <c:pt idx="2">
                  <c:v>Развитие речи</c:v>
                </c:pt>
                <c:pt idx="3">
                  <c:v>Синтаксис</c:v>
                </c:pt>
                <c:pt idx="4">
                  <c:v>Состав слова (морфемика)</c:v>
                </c:pt>
                <c:pt idx="5">
                  <c:v>Фонетика и графика</c:v>
                </c:pt>
              </c:strCache>
            </c:strRef>
          </c:cat>
          <c:val>
            <c:numRef>
              <c:f>'Блок содержания'!$C$23:$C$28</c:f>
              <c:numCache>
                <c:formatCode>0.00"%"</c:formatCode>
                <c:ptCount val="6"/>
                <c:pt idx="0">
                  <c:v>35.227347774402325</c:v>
                </c:pt>
                <c:pt idx="1">
                  <c:v>53.758860564434464</c:v>
                </c:pt>
                <c:pt idx="2">
                  <c:v>31.625610883634923</c:v>
                </c:pt>
                <c:pt idx="3">
                  <c:v>50.243527935543518</c:v>
                </c:pt>
                <c:pt idx="4">
                  <c:v>63.953737947430987</c:v>
                </c:pt>
                <c:pt idx="5">
                  <c:v>80.098401796328091</c:v>
                </c:pt>
              </c:numCache>
            </c:numRef>
          </c:val>
          <c:extLst>
            <c:ext xmlns:c16="http://schemas.microsoft.com/office/drawing/2014/chart" uri="{C3380CC4-5D6E-409C-BE32-E72D297353CC}">
              <c16:uniqueId val="{00000000-8E0C-418A-A140-0DBBF7FA4E6E}"/>
            </c:ext>
          </c:extLst>
        </c:ser>
        <c:dLbls>
          <c:showLegendKey val="0"/>
          <c:showVal val="0"/>
          <c:showCatName val="0"/>
          <c:showSerName val="0"/>
          <c:showPercent val="0"/>
          <c:showBubbleSize val="0"/>
        </c:dLbls>
        <c:gapWidth val="182"/>
        <c:axId val="372907960"/>
        <c:axId val="372908352"/>
      </c:barChart>
      <c:catAx>
        <c:axId val="372907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08352"/>
        <c:crosses val="autoZero"/>
        <c:auto val="1"/>
        <c:lblAlgn val="ctr"/>
        <c:lblOffset val="100"/>
        <c:noMultiLvlLbl val="0"/>
      </c:catAx>
      <c:valAx>
        <c:axId val="372908352"/>
        <c:scaling>
          <c:orientation val="minMax"/>
        </c:scaling>
        <c:delete val="0"/>
        <c:axPos val="b"/>
        <c:majorGridlines>
          <c:spPr>
            <a:ln w="9525" cap="flat" cmpd="sng" algn="ctr">
              <a:solidFill>
                <a:schemeClr val="tx1">
                  <a:lumMod val="15000"/>
                  <a:lumOff val="85000"/>
                </a:schemeClr>
              </a:solidFill>
              <a:round/>
            </a:ln>
            <a:effectLst/>
          </c:spPr>
        </c:majorGridlines>
        <c:numFmt formatCode="0.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07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solidFill>
              <a:ln w="19050">
                <a:solidFill>
                  <a:schemeClr val="lt1"/>
                </a:solidFill>
              </a:ln>
              <a:effectLst/>
            </c:spPr>
            <c:extLst>
              <c:ext xmlns:c16="http://schemas.microsoft.com/office/drawing/2014/chart" uri="{C3380CC4-5D6E-409C-BE32-E72D297353CC}">
                <c16:uniqueId val="{00000001-C78A-4861-AFD0-3DE18768D001}"/>
              </c:ext>
            </c:extLst>
          </c:dPt>
          <c:dPt>
            <c:idx val="1"/>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3-C78A-4861-AFD0-3DE18768D001}"/>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C78A-4861-AFD0-3DE18768D001}"/>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C78A-4861-AFD0-3DE18768D001}"/>
              </c:ext>
            </c:extLst>
          </c:dPt>
          <c:dLbls>
            <c:dLbl>
              <c:idx val="0"/>
              <c:layout>
                <c:manualLayout>
                  <c:x val="4.1221506829072642E-2"/>
                  <c:y val="6.175747043771625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8A-4861-AFD0-3DE18768D001}"/>
                </c:ext>
              </c:extLst>
            </c:dLbl>
            <c:dLbl>
              <c:idx val="1"/>
              <c:layout>
                <c:manualLayout>
                  <c:x val="2.3644677123134408E-2"/>
                  <c:y val="5.38735774453124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8A-4861-AFD0-3DE18768D001}"/>
                </c:ext>
              </c:extLst>
            </c:dLbl>
            <c:dLbl>
              <c:idx val="2"/>
              <c:layout>
                <c:manualLayout>
                  <c:x val="2.1265162230056363E-2"/>
                  <c:y val="2.906224824601746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8A-4861-AFD0-3DE18768D001}"/>
                </c:ext>
              </c:extLst>
            </c:dLbl>
            <c:dLbl>
              <c:idx val="3"/>
              <c:layout>
                <c:manualLayout>
                  <c:x val="-3.7300120326782212E-2"/>
                  <c:y val="4.716044657491118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8A-4861-AFD0-3DE18768D0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'Уровни выполнения'!$A$2:$A$5</c:f>
              <c:strCache>
                <c:ptCount val="4"/>
                <c:pt idx="0">
                  <c:v>Уровень повышенной подготовки</c:v>
                </c:pt>
                <c:pt idx="1">
                  <c:v>Уровень прочной базовой подготовки</c:v>
                </c:pt>
                <c:pt idx="2">
                  <c:v>Уровень базовой подготовки</c:v>
                </c:pt>
                <c:pt idx="3">
                  <c:v>Уровень ниже базового</c:v>
                </c:pt>
              </c:strCache>
            </c:strRef>
          </c:cat>
          <c:val>
            <c:numRef>
              <c:f>'Уровни выполнения'!$C$2:$C$5</c:f>
              <c:numCache>
                <c:formatCode>0.0"%"</c:formatCode>
                <c:ptCount val="4"/>
                <c:pt idx="0">
                  <c:v>2.1570632276790134</c:v>
                </c:pt>
                <c:pt idx="1">
                  <c:v>26.194795342854317</c:v>
                </c:pt>
                <c:pt idx="2">
                  <c:v>47.903954615917414</c:v>
                </c:pt>
                <c:pt idx="3">
                  <c:v>23.744186813549259</c:v>
                </c:pt>
              </c:numCache>
            </c:numRef>
          </c:val>
          <c:extLst>
            <c:ext xmlns:c16="http://schemas.microsoft.com/office/drawing/2014/chart" uri="{C3380CC4-5D6E-409C-BE32-E72D297353CC}">
              <c16:uniqueId val="{00000000-55A8-49E9-AC69-422B9D67E8E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Лист1!$C$20</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Лист1!$D$19:$G$19</c:f>
              <c:strCache>
                <c:ptCount val="4"/>
                <c:pt idx="0">
                  <c:v>Уровень ниже базового</c:v>
                </c:pt>
                <c:pt idx="1">
                  <c:v>Уровень базовой подготовки</c:v>
                </c:pt>
                <c:pt idx="2">
                  <c:v>Уровень прочной базовой подготовки</c:v>
                </c:pt>
                <c:pt idx="3">
                  <c:v>Уровень повышенной подготовки</c:v>
                </c:pt>
              </c:strCache>
            </c:strRef>
          </c:cat>
          <c:val>
            <c:numRef>
              <c:f>Лист1!$D$20:$G$20</c:f>
              <c:numCache>
                <c:formatCode>0%</c:formatCode>
                <c:ptCount val="4"/>
                <c:pt idx="0">
                  <c:v>0.2</c:v>
                </c:pt>
                <c:pt idx="1">
                  <c:v>0.46</c:v>
                </c:pt>
                <c:pt idx="2">
                  <c:v>0.3</c:v>
                </c:pt>
                <c:pt idx="3">
                  <c:v>0.04</c:v>
                </c:pt>
              </c:numCache>
            </c:numRef>
          </c:val>
          <c:extLst>
            <c:ext xmlns:c16="http://schemas.microsoft.com/office/drawing/2014/chart" uri="{C3380CC4-5D6E-409C-BE32-E72D297353CC}">
              <c16:uniqueId val="{00000000-CF41-47BA-98A6-7FCF38228E5C}"/>
            </c:ext>
          </c:extLst>
        </c:ser>
        <c:ser>
          <c:idx val="1"/>
          <c:order val="1"/>
          <c:tx>
            <c:strRef>
              <c:f>Лист1!$C$21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Лист1!$D$19:$G$19</c:f>
              <c:strCache>
                <c:ptCount val="4"/>
                <c:pt idx="0">
                  <c:v>Уровень ниже базового</c:v>
                </c:pt>
                <c:pt idx="1">
                  <c:v>Уровень базовой подготовки</c:v>
                </c:pt>
                <c:pt idx="2">
                  <c:v>Уровень прочной базовой подготовки</c:v>
                </c:pt>
                <c:pt idx="3">
                  <c:v>Уровень повышенной подготовки</c:v>
                </c:pt>
              </c:strCache>
            </c:strRef>
          </c:cat>
          <c:val>
            <c:numRef>
              <c:f>Лист1!$D$21:$G$21</c:f>
              <c:numCache>
                <c:formatCode>0%</c:formatCode>
                <c:ptCount val="4"/>
                <c:pt idx="0">
                  <c:v>0.24</c:v>
                </c:pt>
                <c:pt idx="1">
                  <c:v>0.48</c:v>
                </c:pt>
                <c:pt idx="2">
                  <c:v>0.26</c:v>
                </c:pt>
                <c:pt idx="3">
                  <c:v>0.02</c:v>
                </c:pt>
              </c:numCache>
            </c:numRef>
          </c:val>
          <c:extLst>
            <c:ext xmlns:c16="http://schemas.microsoft.com/office/drawing/2014/chart" uri="{C3380CC4-5D6E-409C-BE32-E72D297353CC}">
              <c16:uniqueId val="{00000001-CF41-47BA-98A6-7FCF38228E5C}"/>
            </c:ext>
          </c:extLst>
        </c:ser>
        <c:dLbls>
          <c:showLegendKey val="0"/>
          <c:showVal val="0"/>
          <c:showCatName val="0"/>
          <c:showSerName val="0"/>
          <c:showPercent val="0"/>
          <c:showBubbleSize val="0"/>
        </c:dLbls>
        <c:gapWidth val="219"/>
        <c:overlap val="-27"/>
        <c:axId val="372911488"/>
        <c:axId val="372912272"/>
      </c:barChart>
      <c:catAx>
        <c:axId val="37291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12272"/>
        <c:crosses val="autoZero"/>
        <c:auto val="1"/>
        <c:lblAlgn val="ctr"/>
        <c:lblOffset val="100"/>
        <c:noMultiLvlLbl val="0"/>
      </c:catAx>
      <c:valAx>
        <c:axId val="372912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1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'Уровни выполнения по МР'!$C$1</c:f>
              <c:strCache>
                <c:ptCount val="1"/>
                <c:pt idx="0">
                  <c:v>Уровень повышенной подготовки</c:v>
                </c:pt>
              </c:strCache>
            </c:strRef>
          </c:tx>
          <c:spPr>
            <a:solidFill>
              <a:schemeClr val="accent6"/>
            </a:solidFill>
            <a:ln>
              <a:noFill/>
            </a:ln>
            <a:effectLst/>
          </c:spPr>
          <c:invertIfNegative val="0"/>
          <c:dLbls>
            <c:dLbl>
              <c:idx val="18"/>
              <c:layout>
                <c:manualLayout>
                  <c:x val="-6.4335528537656193E-3"/>
                  <c:y val="7.7160493827160495E-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5.9618372171563648E-2"/>
                      <c:h val="2.9368827160493823E-2"/>
                    </c:manualLayout>
                  </c15:layout>
                </c:ext>
                <c:ext xmlns:c16="http://schemas.microsoft.com/office/drawing/2014/chart" uri="{C3380CC4-5D6E-409C-BE32-E72D297353CC}">
                  <c16:uniqueId val="{00000000-5C39-4A17-8132-B3430883C0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'Уровни выполнения по МР'!$B$2:$B$20</c:f>
              <c:strCache>
                <c:ptCount val="19"/>
                <c:pt idx="0">
                  <c:v>Ачхой-Мартановский МР    </c:v>
                </c:pt>
                <c:pt idx="1">
                  <c:v>г. Аргун                 </c:v>
                </c:pt>
                <c:pt idx="2">
                  <c:v>Веденский МР             </c:v>
                </c:pt>
                <c:pt idx="3">
                  <c:v>Грозненский МР           </c:v>
                </c:pt>
                <c:pt idx="4">
                  <c:v>г. Грозный               </c:v>
                </c:pt>
                <c:pt idx="5">
                  <c:v>Гудермесский МР          </c:v>
                </c:pt>
                <c:pt idx="6">
                  <c:v>Итум-Калинский МР        </c:v>
                </c:pt>
                <c:pt idx="7">
                  <c:v>Курчалоевский МР         </c:v>
                </c:pt>
                <c:pt idx="8">
                  <c:v>Надтеречный МР           </c:v>
                </c:pt>
                <c:pt idx="9">
                  <c:v>Наурский МР              </c:v>
                </c:pt>
                <c:pt idx="10">
                  <c:v>Ножай-Юртовский МР       </c:v>
                </c:pt>
                <c:pt idx="11">
                  <c:v>Серноводский МР</c:v>
                </c:pt>
                <c:pt idx="12">
                  <c:v>Урус-Мартановский МР     </c:v>
                </c:pt>
                <c:pt idx="13">
                  <c:v>Шаройский МР             </c:v>
                </c:pt>
                <c:pt idx="14">
                  <c:v>Шатойский МР             </c:v>
                </c:pt>
                <c:pt idx="15">
                  <c:v>Шелковской МР            </c:v>
                </c:pt>
                <c:pt idx="16">
                  <c:v>Шалинский МР             </c:v>
                </c:pt>
                <c:pt idx="17">
                  <c:v>ГБОУ</c:v>
                </c:pt>
                <c:pt idx="18">
                  <c:v>ЧОУ</c:v>
                </c:pt>
              </c:strCache>
            </c:strRef>
          </c:cat>
          <c:val>
            <c:numRef>
              <c:f>'Уровни выполнения по МР'!$C$2:$C$20</c:f>
              <c:numCache>
                <c:formatCode>0.0"%"</c:formatCode>
                <c:ptCount val="19"/>
                <c:pt idx="0">
                  <c:v>3.0813953488372094</c:v>
                </c:pt>
                <c:pt idx="1">
                  <c:v>1.037037037037037</c:v>
                </c:pt>
                <c:pt idx="2">
                  <c:v>0.86956521739130432</c:v>
                </c:pt>
                <c:pt idx="3">
                  <c:v>1.3232514177693762</c:v>
                </c:pt>
                <c:pt idx="4">
                  <c:v>3.6289050173556325</c:v>
                </c:pt>
                <c:pt idx="5">
                  <c:v>1.6381048387096775</c:v>
                </c:pt>
                <c:pt idx="6">
                  <c:v>0</c:v>
                </c:pt>
                <c:pt idx="7">
                  <c:v>1.1854684512428297</c:v>
                </c:pt>
                <c:pt idx="8">
                  <c:v>2.2222222222222223</c:v>
                </c:pt>
                <c:pt idx="9">
                  <c:v>2.2421524663677128</c:v>
                </c:pt>
                <c:pt idx="10">
                  <c:v>1.3872832369942196</c:v>
                </c:pt>
                <c:pt idx="11">
                  <c:v>0.53619302949061665</c:v>
                </c:pt>
                <c:pt idx="12">
                  <c:v>1.6490354698195395</c:v>
                </c:pt>
                <c:pt idx="13">
                  <c:v>0</c:v>
                </c:pt>
                <c:pt idx="14">
                  <c:v>2.2801302931596092</c:v>
                </c:pt>
                <c:pt idx="15">
                  <c:v>1.8102824040550325</c:v>
                </c:pt>
                <c:pt idx="16">
                  <c:v>1.5378548895899053</c:v>
                </c:pt>
                <c:pt idx="17">
                  <c:v>0.68027210884353739</c:v>
                </c:pt>
                <c:pt idx="18">
                  <c:v>4.9630411826821543</c:v>
                </c:pt>
              </c:numCache>
            </c:numRef>
          </c:val>
          <c:extLst>
            <c:ext xmlns:c16="http://schemas.microsoft.com/office/drawing/2014/chart" uri="{C3380CC4-5D6E-409C-BE32-E72D297353CC}">
              <c16:uniqueId val="{00000000-0145-4F70-9F25-C056840A78FE}"/>
            </c:ext>
          </c:extLst>
        </c:ser>
        <c:ser>
          <c:idx val="1"/>
          <c:order val="1"/>
          <c:tx>
            <c:strRef>
              <c:f>'Уровни выполнения по МР'!$D$1</c:f>
              <c:strCache>
                <c:ptCount val="1"/>
                <c:pt idx="0">
                  <c:v>Уровень прочной базовой подготовки</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'Уровни выполнения по МР'!$B$2:$B$20</c:f>
              <c:strCache>
                <c:ptCount val="19"/>
                <c:pt idx="0">
                  <c:v>Ачхой-Мартановский МР    </c:v>
                </c:pt>
                <c:pt idx="1">
                  <c:v>г. Аргун                 </c:v>
                </c:pt>
                <c:pt idx="2">
                  <c:v>Веденский МР             </c:v>
                </c:pt>
                <c:pt idx="3">
                  <c:v>Грозненский МР           </c:v>
                </c:pt>
                <c:pt idx="4">
                  <c:v>г. Грозный               </c:v>
                </c:pt>
                <c:pt idx="5">
                  <c:v>Гудермесский МР          </c:v>
                </c:pt>
                <c:pt idx="6">
                  <c:v>Итум-Калинский МР        </c:v>
                </c:pt>
                <c:pt idx="7">
                  <c:v>Курчалоевский МР         </c:v>
                </c:pt>
                <c:pt idx="8">
                  <c:v>Надтеречный МР           </c:v>
                </c:pt>
                <c:pt idx="9">
                  <c:v>Наурский МР              </c:v>
                </c:pt>
                <c:pt idx="10">
                  <c:v>Ножай-Юртовский МР       </c:v>
                </c:pt>
                <c:pt idx="11">
                  <c:v>Серноводский МР</c:v>
                </c:pt>
                <c:pt idx="12">
                  <c:v>Урус-Мартановский МР     </c:v>
                </c:pt>
                <c:pt idx="13">
                  <c:v>Шаройский МР             </c:v>
                </c:pt>
                <c:pt idx="14">
                  <c:v>Шатойский МР             </c:v>
                </c:pt>
                <c:pt idx="15">
                  <c:v>Шелковской МР            </c:v>
                </c:pt>
                <c:pt idx="16">
                  <c:v>Шалинский МР             </c:v>
                </c:pt>
                <c:pt idx="17">
                  <c:v>ГБОУ</c:v>
                </c:pt>
                <c:pt idx="18">
                  <c:v>ЧОУ</c:v>
                </c:pt>
              </c:strCache>
            </c:strRef>
          </c:cat>
          <c:val>
            <c:numRef>
              <c:f>'Уровни выполнения по МР'!$D$2:$D$20</c:f>
              <c:numCache>
                <c:formatCode>0.0"%"</c:formatCode>
                <c:ptCount val="19"/>
                <c:pt idx="0">
                  <c:v>28.197674418604652</c:v>
                </c:pt>
                <c:pt idx="1">
                  <c:v>27.925925925925927</c:v>
                </c:pt>
                <c:pt idx="2">
                  <c:v>23.043478260869566</c:v>
                </c:pt>
                <c:pt idx="3">
                  <c:v>21.739130434782609</c:v>
                </c:pt>
                <c:pt idx="4">
                  <c:v>27.690123067213634</c:v>
                </c:pt>
                <c:pt idx="5">
                  <c:v>30.241935483870968</c:v>
                </c:pt>
                <c:pt idx="6">
                  <c:v>37.5</c:v>
                </c:pt>
                <c:pt idx="7">
                  <c:v>24.894837476099426</c:v>
                </c:pt>
                <c:pt idx="8">
                  <c:v>24.365079365079364</c:v>
                </c:pt>
                <c:pt idx="9">
                  <c:v>27.3542600896861</c:v>
                </c:pt>
                <c:pt idx="10">
                  <c:v>29.132947976878611</c:v>
                </c:pt>
                <c:pt idx="11">
                  <c:v>28.150134048257371</c:v>
                </c:pt>
                <c:pt idx="12">
                  <c:v>23.70877411325451</c:v>
                </c:pt>
                <c:pt idx="13">
                  <c:v>16</c:v>
                </c:pt>
                <c:pt idx="14">
                  <c:v>18.566775244299674</c:v>
                </c:pt>
                <c:pt idx="15">
                  <c:v>19.333816075307748</c:v>
                </c:pt>
                <c:pt idx="16">
                  <c:v>27.444794952681388</c:v>
                </c:pt>
                <c:pt idx="17">
                  <c:v>16.553287981859409</c:v>
                </c:pt>
                <c:pt idx="18">
                  <c:v>25.448785638859558</c:v>
                </c:pt>
              </c:numCache>
            </c:numRef>
          </c:val>
          <c:extLst>
            <c:ext xmlns:c16="http://schemas.microsoft.com/office/drawing/2014/chart" uri="{C3380CC4-5D6E-409C-BE32-E72D297353CC}">
              <c16:uniqueId val="{00000001-0145-4F70-9F25-C056840A78FE}"/>
            </c:ext>
          </c:extLst>
        </c:ser>
        <c:ser>
          <c:idx val="2"/>
          <c:order val="2"/>
          <c:tx>
            <c:strRef>
              <c:f>'Уровни выполнения по МР'!$E$1</c:f>
              <c:strCache>
                <c:ptCount val="1"/>
                <c:pt idx="0">
                  <c:v>Уровень базовой подготовки</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'Уровни выполнения по МР'!$B$2:$B$20</c:f>
              <c:strCache>
                <c:ptCount val="19"/>
                <c:pt idx="0">
                  <c:v>Ачхой-Мартановский МР    </c:v>
                </c:pt>
                <c:pt idx="1">
                  <c:v>г. Аргун                 </c:v>
                </c:pt>
                <c:pt idx="2">
                  <c:v>Веденский МР             </c:v>
                </c:pt>
                <c:pt idx="3">
                  <c:v>Грозненский МР           </c:v>
                </c:pt>
                <c:pt idx="4">
                  <c:v>г. Грозный               </c:v>
                </c:pt>
                <c:pt idx="5">
                  <c:v>Гудермесский МР          </c:v>
                </c:pt>
                <c:pt idx="6">
                  <c:v>Итум-Калинский МР        </c:v>
                </c:pt>
                <c:pt idx="7">
                  <c:v>Курчалоевский МР         </c:v>
                </c:pt>
                <c:pt idx="8">
                  <c:v>Надтеречный МР           </c:v>
                </c:pt>
                <c:pt idx="9">
                  <c:v>Наурский МР              </c:v>
                </c:pt>
                <c:pt idx="10">
                  <c:v>Ножай-Юртовский МР       </c:v>
                </c:pt>
                <c:pt idx="11">
                  <c:v>Серноводский МР</c:v>
                </c:pt>
                <c:pt idx="12">
                  <c:v>Урус-Мартановский МР     </c:v>
                </c:pt>
                <c:pt idx="13">
                  <c:v>Шаройский МР             </c:v>
                </c:pt>
                <c:pt idx="14">
                  <c:v>Шатойский МР             </c:v>
                </c:pt>
                <c:pt idx="15">
                  <c:v>Шелковской МР            </c:v>
                </c:pt>
                <c:pt idx="16">
                  <c:v>Шалинский МР             </c:v>
                </c:pt>
                <c:pt idx="17">
                  <c:v>ГБОУ</c:v>
                </c:pt>
                <c:pt idx="18">
                  <c:v>ЧОУ</c:v>
                </c:pt>
              </c:strCache>
            </c:strRef>
          </c:cat>
          <c:val>
            <c:numRef>
              <c:f>'Уровни выполнения по МР'!$E$2:$E$20</c:f>
              <c:numCache>
                <c:formatCode>0.0"%"</c:formatCode>
                <c:ptCount val="19"/>
                <c:pt idx="0">
                  <c:v>46.918604651162788</c:v>
                </c:pt>
                <c:pt idx="1">
                  <c:v>47.629629629629626</c:v>
                </c:pt>
                <c:pt idx="2">
                  <c:v>48.478260869565219</c:v>
                </c:pt>
                <c:pt idx="3">
                  <c:v>49.65343415248897</c:v>
                </c:pt>
                <c:pt idx="4">
                  <c:v>46.891763963395391</c:v>
                </c:pt>
                <c:pt idx="5">
                  <c:v>47.051411290322584</c:v>
                </c:pt>
                <c:pt idx="6">
                  <c:v>42.5</c:v>
                </c:pt>
                <c:pt idx="7">
                  <c:v>52.313575525812617</c:v>
                </c:pt>
                <c:pt idx="8">
                  <c:v>47.38095238095238</c:v>
                </c:pt>
                <c:pt idx="9">
                  <c:v>47.533632286995513</c:v>
                </c:pt>
                <c:pt idx="10">
                  <c:v>51.329479768786129</c:v>
                </c:pt>
                <c:pt idx="11">
                  <c:v>54.959785522788202</c:v>
                </c:pt>
                <c:pt idx="12">
                  <c:v>48.226509023024271</c:v>
                </c:pt>
                <c:pt idx="13">
                  <c:v>60</c:v>
                </c:pt>
                <c:pt idx="14">
                  <c:v>46.579804560260584</c:v>
                </c:pt>
                <c:pt idx="15">
                  <c:v>44.605358435916003</c:v>
                </c:pt>
                <c:pt idx="16">
                  <c:v>48.225552050473183</c:v>
                </c:pt>
                <c:pt idx="17">
                  <c:v>47.165532879818592</c:v>
                </c:pt>
                <c:pt idx="18">
                  <c:v>43.717001055966207</c:v>
                </c:pt>
              </c:numCache>
            </c:numRef>
          </c:val>
          <c:extLst>
            <c:ext xmlns:c16="http://schemas.microsoft.com/office/drawing/2014/chart" uri="{C3380CC4-5D6E-409C-BE32-E72D297353CC}">
              <c16:uniqueId val="{00000002-0145-4F70-9F25-C056840A78FE}"/>
            </c:ext>
          </c:extLst>
        </c:ser>
        <c:ser>
          <c:idx val="3"/>
          <c:order val="3"/>
          <c:tx>
            <c:strRef>
              <c:f>'Уровни выполнения по МР'!$F$1</c:f>
              <c:strCache>
                <c:ptCount val="1"/>
                <c:pt idx="0">
                  <c:v>Уровень ниже базового</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'Уровни выполнения по МР'!$B$2:$B$20</c:f>
              <c:strCache>
                <c:ptCount val="19"/>
                <c:pt idx="0">
                  <c:v>Ачхой-Мартановский МР    </c:v>
                </c:pt>
                <c:pt idx="1">
                  <c:v>г. Аргун                 </c:v>
                </c:pt>
                <c:pt idx="2">
                  <c:v>Веденский МР             </c:v>
                </c:pt>
                <c:pt idx="3">
                  <c:v>Грозненский МР           </c:v>
                </c:pt>
                <c:pt idx="4">
                  <c:v>г. Грозный               </c:v>
                </c:pt>
                <c:pt idx="5">
                  <c:v>Гудермесский МР          </c:v>
                </c:pt>
                <c:pt idx="6">
                  <c:v>Итум-Калинский МР        </c:v>
                </c:pt>
                <c:pt idx="7">
                  <c:v>Курчалоевский МР         </c:v>
                </c:pt>
                <c:pt idx="8">
                  <c:v>Надтеречный МР           </c:v>
                </c:pt>
                <c:pt idx="9">
                  <c:v>Наурский МР              </c:v>
                </c:pt>
                <c:pt idx="10">
                  <c:v>Ножай-Юртовский МР       </c:v>
                </c:pt>
                <c:pt idx="11">
                  <c:v>Серноводский МР</c:v>
                </c:pt>
                <c:pt idx="12">
                  <c:v>Урус-Мартановский МР     </c:v>
                </c:pt>
                <c:pt idx="13">
                  <c:v>Шаройский МР             </c:v>
                </c:pt>
                <c:pt idx="14">
                  <c:v>Шатойский МР             </c:v>
                </c:pt>
                <c:pt idx="15">
                  <c:v>Шелковской МР            </c:v>
                </c:pt>
                <c:pt idx="16">
                  <c:v>Шалинский МР             </c:v>
                </c:pt>
                <c:pt idx="17">
                  <c:v>ГБОУ</c:v>
                </c:pt>
                <c:pt idx="18">
                  <c:v>ЧОУ</c:v>
                </c:pt>
              </c:strCache>
            </c:strRef>
          </c:cat>
          <c:val>
            <c:numRef>
              <c:f>'Уровни выполнения по МР'!$F$2:$F$20</c:f>
              <c:numCache>
                <c:formatCode>0.0"%"</c:formatCode>
                <c:ptCount val="19"/>
                <c:pt idx="0">
                  <c:v>21.802325581395348</c:v>
                </c:pt>
                <c:pt idx="1">
                  <c:v>23.407407407407408</c:v>
                </c:pt>
                <c:pt idx="2">
                  <c:v>27.608695652173914</c:v>
                </c:pt>
                <c:pt idx="3">
                  <c:v>27.284183994959044</c:v>
                </c:pt>
                <c:pt idx="4">
                  <c:v>21.789207952035344</c:v>
                </c:pt>
                <c:pt idx="5">
                  <c:v>21.068548387096776</c:v>
                </c:pt>
                <c:pt idx="6">
                  <c:v>20</c:v>
                </c:pt>
                <c:pt idx="7">
                  <c:v>21.606118546845124</c:v>
                </c:pt>
                <c:pt idx="8">
                  <c:v>26.031746031746032</c:v>
                </c:pt>
                <c:pt idx="9">
                  <c:v>22.869955156950674</c:v>
                </c:pt>
                <c:pt idx="10">
                  <c:v>18.150289017341041</c:v>
                </c:pt>
                <c:pt idx="11">
                  <c:v>16.353887399463808</c:v>
                </c:pt>
                <c:pt idx="12">
                  <c:v>26.415681393901679</c:v>
                </c:pt>
                <c:pt idx="13">
                  <c:v>24</c:v>
                </c:pt>
                <c:pt idx="14">
                  <c:v>32.573289902280131</c:v>
                </c:pt>
                <c:pt idx="15">
                  <c:v>34.250543084721215</c:v>
                </c:pt>
                <c:pt idx="16">
                  <c:v>22.79179810725552</c:v>
                </c:pt>
                <c:pt idx="17">
                  <c:v>35.600907029478456</c:v>
                </c:pt>
                <c:pt idx="18">
                  <c:v>25.87117212249208</c:v>
                </c:pt>
              </c:numCache>
            </c:numRef>
          </c:val>
          <c:extLst>
            <c:ext xmlns:c16="http://schemas.microsoft.com/office/drawing/2014/chart" uri="{C3380CC4-5D6E-409C-BE32-E72D297353CC}">
              <c16:uniqueId val="{00000003-0145-4F70-9F25-C056840A78FE}"/>
            </c:ext>
          </c:extLst>
        </c:ser>
        <c:dLbls>
          <c:dLblPos val="ctr"/>
          <c:showLegendKey val="0"/>
          <c:showVal val="1"/>
          <c:showCatName val="0"/>
          <c:showSerName val="0"/>
          <c:showPercent val="0"/>
          <c:showBubbleSize val="0"/>
        </c:dLbls>
        <c:gapWidth val="75"/>
        <c:overlap val="100"/>
        <c:axId val="372912664"/>
        <c:axId val="372913056"/>
      </c:barChart>
      <c:catAx>
        <c:axId val="372912664"/>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13056"/>
        <c:crosses val="autoZero"/>
        <c:auto val="1"/>
        <c:lblAlgn val="ctr"/>
        <c:lblOffset val="100"/>
        <c:noMultiLvlLbl val="0"/>
      </c:catAx>
      <c:valAx>
        <c:axId val="37291305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912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'Блок содержания'!$C$24</c:f>
              <c:strCache>
                <c:ptCount val="1"/>
                <c:pt idx="0">
                  <c:v>Уровень освоения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'Блок содержания'!$A$25:$A$30</c:f>
              <c:strCache>
                <c:ptCount val="6"/>
                <c:pt idx="0">
                  <c:v>Арифметические действия</c:v>
                </c:pt>
                <c:pt idx="1">
                  <c:v>Геометрические величины</c:v>
                </c:pt>
                <c:pt idx="2">
                  <c:v>Пространственные отношения. Геометрические фигуры</c:v>
                </c:pt>
                <c:pt idx="3">
                  <c:v>Работа с информацией</c:v>
                </c:pt>
                <c:pt idx="4">
                  <c:v>Работа с текстовыми задачами</c:v>
                </c:pt>
                <c:pt idx="5">
                  <c:v>Числа и величины</c:v>
                </c:pt>
              </c:strCache>
            </c:strRef>
          </c:cat>
          <c:val>
            <c:numRef>
              <c:f>'Блок содержания'!$C$25:$C$30</c:f>
              <c:numCache>
                <c:formatCode>0.00"%"</c:formatCode>
                <c:ptCount val="6"/>
                <c:pt idx="0">
                  <c:v>78.778983475708301</c:v>
                </c:pt>
                <c:pt idx="1">
                  <c:v>77.156238662225007</c:v>
                </c:pt>
                <c:pt idx="2">
                  <c:v>64.428246314192421</c:v>
                </c:pt>
                <c:pt idx="3">
                  <c:v>47.580724957947162</c:v>
                </c:pt>
                <c:pt idx="4">
                  <c:v>45.628153962861575</c:v>
                </c:pt>
                <c:pt idx="5">
                  <c:v>37.930010884263993</c:v>
                </c:pt>
              </c:numCache>
            </c:numRef>
          </c:val>
          <c:extLst>
            <c:ext xmlns:c16="http://schemas.microsoft.com/office/drawing/2014/chart" uri="{C3380CC4-5D6E-409C-BE32-E72D297353CC}">
              <c16:uniqueId val="{00000000-2AC8-4940-93FC-8D87DAFD0208}"/>
            </c:ext>
          </c:extLst>
        </c:ser>
        <c:dLbls>
          <c:showLegendKey val="0"/>
          <c:showVal val="0"/>
          <c:showCatName val="0"/>
          <c:showSerName val="0"/>
          <c:showPercent val="0"/>
          <c:showBubbleSize val="0"/>
        </c:dLbls>
        <c:gapWidth val="182"/>
        <c:axId val="329575752"/>
        <c:axId val="329576536"/>
      </c:barChart>
      <c:catAx>
        <c:axId val="329575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9576536"/>
        <c:crosses val="autoZero"/>
        <c:auto val="1"/>
        <c:lblAlgn val="ctr"/>
        <c:lblOffset val="100"/>
        <c:noMultiLvlLbl val="0"/>
      </c:catAx>
      <c:valAx>
        <c:axId val="329576536"/>
        <c:scaling>
          <c:orientation val="minMax"/>
          <c:max val="80"/>
        </c:scaling>
        <c:delete val="0"/>
        <c:axPos val="b"/>
        <c:majorGridlines>
          <c:spPr>
            <a:ln w="9525" cap="flat" cmpd="sng" algn="ctr">
              <a:solidFill>
                <a:schemeClr val="tx1">
                  <a:lumMod val="15000"/>
                  <a:lumOff val="85000"/>
                </a:schemeClr>
              </a:solidFill>
              <a:round/>
            </a:ln>
            <a:effectLst/>
          </c:spPr>
        </c:majorGridlines>
        <c:numFmt formatCode="0.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9575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604B-F3C8-4F23-8841-A3875202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7566</Words>
  <Characters>43130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RePack by Diakov</cp:lastModifiedBy>
  <cp:revision>15</cp:revision>
  <dcterms:created xsi:type="dcterms:W3CDTF">2022-06-22T06:59:00Z</dcterms:created>
  <dcterms:modified xsi:type="dcterms:W3CDTF">2022-06-22T11:16:00Z</dcterms:modified>
</cp:coreProperties>
</file>